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Работа с родителями и детьми</w:t>
      </w:r>
      <w:r>
        <w:rPr>
          <w:rFonts w:hint="default"/>
          <w:b/>
          <w:sz w:val="28"/>
          <w:szCs w:val="28"/>
          <w:lang w:val="ru-RU"/>
        </w:rPr>
        <w:t xml:space="preserve"> разновозрастной группы 3-5лет</w:t>
      </w:r>
      <w:r>
        <w:rPr>
          <w:b/>
          <w:sz w:val="28"/>
          <w:szCs w:val="28"/>
        </w:rPr>
        <w:t>.</w:t>
      </w:r>
    </w:p>
    <w:p>
      <w:pPr>
        <w:jc w:val="center"/>
        <w:rPr>
          <w:b/>
          <w:sz w:val="28"/>
          <w:szCs w:val="28"/>
        </w:rPr>
      </w:pPr>
      <w:r>
        <w:rPr>
          <w:b/>
          <w:sz w:val="28"/>
          <w:szCs w:val="28"/>
        </w:rPr>
        <w:t>Апрель 06.04-10.04</w:t>
      </w:r>
      <w:bookmarkStart w:id="0" w:name="_GoBack"/>
      <w:bookmarkEnd w:id="0"/>
    </w:p>
    <w:p>
      <w:pPr>
        <w:jc w:val="center"/>
        <w:rPr>
          <w:b/>
          <w:sz w:val="28"/>
          <w:szCs w:val="28"/>
        </w:rPr>
      </w:pPr>
      <w:r>
        <w:rPr>
          <w:b/>
          <w:sz w:val="28"/>
          <w:szCs w:val="28"/>
        </w:rPr>
        <w:t>Тема: «Насекомые»</w:t>
      </w:r>
    </w:p>
    <w:tbl>
      <w:tblPr>
        <w:tblStyle w:val="6"/>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1363"/>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C00000"/>
          </w:tcPr>
          <w:p>
            <w:pPr>
              <w:spacing w:after="0" w:line="240" w:lineRule="auto"/>
              <w:jc w:val="center"/>
              <w:rPr>
                <w:b/>
              </w:rPr>
            </w:pPr>
            <w:r>
              <w:rPr>
                <w:b/>
              </w:rPr>
              <w:t>Физическое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jc w:val="center"/>
              <w:rPr>
                <w:b/>
              </w:rPr>
            </w:pPr>
            <w:r>
              <w:rPr>
                <w:b/>
              </w:rPr>
              <w:t>Бабочка</w:t>
            </w:r>
          </w:p>
          <w:p>
            <w:pPr>
              <w:spacing w:after="0" w:line="240" w:lineRule="auto"/>
              <w:jc w:val="center"/>
            </w:pPr>
            <w:r>
              <w:t>Утром бабочка проснулась.</w:t>
            </w:r>
          </w:p>
          <w:p>
            <w:pPr>
              <w:spacing w:after="0" w:line="240" w:lineRule="auto"/>
              <w:jc w:val="center"/>
            </w:pPr>
            <w:r>
              <w:t>Потянулась, встрепенулась.</w:t>
            </w:r>
          </w:p>
          <w:p>
            <w:pPr>
              <w:spacing w:after="0" w:line="240" w:lineRule="auto"/>
              <w:jc w:val="center"/>
            </w:pPr>
            <w:r>
              <w:t>Раз – росой она умылась.</w:t>
            </w:r>
          </w:p>
          <w:p>
            <w:pPr>
              <w:spacing w:after="0" w:line="240" w:lineRule="auto"/>
              <w:jc w:val="center"/>
            </w:pPr>
            <w:r>
              <w:t>Два - изящно покружилась.</w:t>
            </w:r>
          </w:p>
          <w:p>
            <w:pPr>
              <w:spacing w:after="0" w:line="240" w:lineRule="auto"/>
              <w:jc w:val="center"/>
            </w:pPr>
            <w:r>
              <w:t>Три – нагнулась и присела.</w:t>
            </w:r>
          </w:p>
          <w:p>
            <w:pPr>
              <w:spacing w:after="0" w:line="240" w:lineRule="auto"/>
              <w:jc w:val="center"/>
            </w:pPr>
            <w:r>
              <w:t>На четыре – улетела.</w:t>
            </w:r>
          </w:p>
          <w:p>
            <w:pPr>
              <w:spacing w:after="0" w:line="240" w:lineRule="auto"/>
              <w:jc w:val="center"/>
            </w:pPr>
          </w:p>
        </w:tc>
        <w:tc>
          <w:tcPr>
            <w:tcW w:w="6804" w:type="dxa"/>
            <w:gridSpan w:val="2"/>
          </w:tcPr>
          <w:p>
            <w:pPr>
              <w:spacing w:after="0" w:line="240" w:lineRule="auto"/>
              <w:jc w:val="center"/>
              <w:rPr>
                <w:b/>
              </w:rPr>
            </w:pPr>
            <w:r>
              <w:rPr>
                <w:b/>
              </w:rPr>
              <w:t>Трудолюбивая пчёлка</w:t>
            </w:r>
          </w:p>
          <w:p>
            <w:pPr>
              <w:spacing w:after="0" w:line="240" w:lineRule="auto"/>
              <w:jc w:val="center"/>
            </w:pPr>
            <w:r>
              <w:t>Пчёлка трудится весь день (рисуем руками круг)</w:t>
            </w:r>
          </w:p>
          <w:p>
            <w:pPr>
              <w:spacing w:after="0" w:line="240" w:lineRule="auto"/>
              <w:jc w:val="center"/>
            </w:pPr>
            <w:r>
              <w:t>И работать ей не лень. (покачиваем указательным пальцем)</w:t>
            </w:r>
          </w:p>
          <w:p>
            <w:pPr>
              <w:spacing w:after="0" w:line="240" w:lineRule="auto"/>
              <w:jc w:val="center"/>
            </w:pPr>
            <w:r>
              <w:t>От цветка летит к цветку (взмахи руками)</w:t>
            </w:r>
          </w:p>
          <w:p>
            <w:pPr>
              <w:spacing w:after="0" w:line="240" w:lineRule="auto"/>
              <w:jc w:val="center"/>
            </w:pPr>
            <w:r>
              <w:t>Клеит на брюшко пыльцу. (круговые движения руками по животу)</w:t>
            </w:r>
          </w:p>
          <w:p>
            <w:pPr>
              <w:spacing w:after="0" w:line="240" w:lineRule="auto"/>
              <w:jc w:val="center"/>
            </w:pPr>
            <w:r>
              <w:t>Хоботком нектар сосёт, (наклоны вниз)</w:t>
            </w:r>
          </w:p>
          <w:p>
            <w:pPr>
              <w:spacing w:after="0" w:line="240" w:lineRule="auto"/>
              <w:jc w:val="center"/>
            </w:pPr>
            <w:r>
              <w:t>За день много соберёт. («раскрыть» перед собой все пальцы)</w:t>
            </w:r>
          </w:p>
          <w:p>
            <w:pPr>
              <w:spacing w:after="0" w:line="240" w:lineRule="auto"/>
              <w:jc w:val="center"/>
            </w:pPr>
            <w:r>
              <w:t>Унесёт нектар в тот улей. (изображаем полёт)</w:t>
            </w:r>
          </w:p>
          <w:p>
            <w:pPr>
              <w:spacing w:after="0" w:line="240" w:lineRule="auto"/>
              <w:jc w:val="center"/>
            </w:pPr>
            <w:r>
              <w:t>И назад вернётся пулей. (показываем указательный палец)</w:t>
            </w:r>
          </w:p>
          <w:p>
            <w:pPr>
              <w:spacing w:after="0" w:line="240" w:lineRule="auto"/>
              <w:jc w:val="center"/>
            </w:pPr>
            <w:r>
              <w:t>В сотах утрамбует мёд, (топанье ногами)</w:t>
            </w:r>
          </w:p>
          <w:p>
            <w:pPr>
              <w:spacing w:after="0" w:line="240" w:lineRule="auto"/>
              <w:jc w:val="center"/>
            </w:pPr>
            <w:r>
              <w:t>Скоро ведь зима придёт (поёживание)</w:t>
            </w:r>
          </w:p>
          <w:p>
            <w:pPr>
              <w:spacing w:after="0" w:line="240" w:lineRule="auto"/>
              <w:jc w:val="center"/>
            </w:pPr>
            <w:r>
              <w:t>Будет пчёлкам, чем питаться. (имитация движения ложкой)</w:t>
            </w:r>
          </w:p>
          <w:p>
            <w:pPr>
              <w:spacing w:after="0" w:line="240" w:lineRule="auto"/>
              <w:jc w:val="center"/>
            </w:pPr>
            <w:r>
              <w:t>Надо летом им стараться. (имитация накладывания мёда в соты)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1.пальчиковая гимнастика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0" w:type="dxa"/>
            <w:gridSpan w:val="2"/>
          </w:tcPr>
          <w:p>
            <w:pPr>
              <w:spacing w:after="0" w:line="240" w:lineRule="auto"/>
              <w:jc w:val="center"/>
            </w:pPr>
            <w:r>
              <w:t>1. ЖУК, СТРЕКОЗА, ОСЫ.</w:t>
            </w:r>
          </w:p>
          <w:p>
            <w:pPr>
              <w:spacing w:after="0" w:line="240" w:lineRule="auto"/>
              <w:jc w:val="center"/>
            </w:pPr>
            <w:r>
              <w:t>Жук летит, жужжит, жужжит.</w:t>
            </w:r>
          </w:p>
          <w:p>
            <w:pPr>
              <w:spacing w:after="0" w:line="240" w:lineRule="auto"/>
              <w:jc w:val="center"/>
            </w:pPr>
            <w:r>
              <w:t>И усами шевелит.</w:t>
            </w:r>
          </w:p>
          <w:p>
            <w:pPr>
              <w:spacing w:after="0" w:line="240" w:lineRule="auto"/>
              <w:jc w:val="center"/>
            </w:pPr>
            <w:r>
              <w:t>Вот такая стрекоза –</w:t>
            </w:r>
          </w:p>
          <w:p>
            <w:pPr>
              <w:spacing w:after="0" w:line="240" w:lineRule="auto"/>
              <w:jc w:val="center"/>
            </w:pPr>
            <w:r>
              <w:t>Очень крупные глаза.</w:t>
            </w:r>
          </w:p>
          <w:p>
            <w:pPr>
              <w:spacing w:after="0" w:line="240" w:lineRule="auto"/>
              <w:jc w:val="center"/>
            </w:pPr>
            <w:r>
              <w:t>Вертится как вертолёт</w:t>
            </w:r>
          </w:p>
          <w:p>
            <w:pPr>
              <w:spacing w:after="0" w:line="240" w:lineRule="auto"/>
              <w:jc w:val="center"/>
            </w:pPr>
            <w:r>
              <w:t>Вправо, влево, взад, вперёд.</w:t>
            </w:r>
          </w:p>
          <w:p>
            <w:pPr>
              <w:spacing w:after="0" w:line="240" w:lineRule="auto"/>
              <w:jc w:val="center"/>
            </w:pPr>
            <w:r>
              <w:t>Осы любят сладкое</w:t>
            </w:r>
          </w:p>
          <w:p>
            <w:pPr>
              <w:spacing w:after="0" w:line="240" w:lineRule="auto"/>
              <w:jc w:val="center"/>
            </w:pPr>
            <w:r>
              <w:t>К сладкому летят</w:t>
            </w:r>
          </w:p>
          <w:p>
            <w:pPr>
              <w:spacing w:after="0" w:line="240" w:lineRule="auto"/>
              <w:jc w:val="center"/>
            </w:pPr>
            <w:r>
              <w:t>И укусят осы, если захотят.</w:t>
            </w:r>
          </w:p>
        </w:tc>
        <w:tc>
          <w:tcPr>
            <w:tcW w:w="5441" w:type="dxa"/>
          </w:tcPr>
          <w:p>
            <w:pPr>
              <w:spacing w:after="0" w:line="240" w:lineRule="auto"/>
              <w:jc w:val="center"/>
            </w:pPr>
            <w:r>
              <w:t>2. Божьи коровки</w:t>
            </w:r>
          </w:p>
          <w:p>
            <w:pPr>
              <w:spacing w:after="0" w:line="240" w:lineRule="auto"/>
              <w:jc w:val="center"/>
            </w:pPr>
            <w:r>
              <w:t>Божьей коровки папа идёт.</w:t>
            </w:r>
          </w:p>
          <w:p>
            <w:pPr>
              <w:spacing w:after="0" w:line="240" w:lineRule="auto"/>
              <w:jc w:val="center"/>
            </w:pPr>
            <w:r>
              <w:t>Следом за папой мама идёт.</w:t>
            </w:r>
          </w:p>
          <w:p>
            <w:pPr>
              <w:spacing w:after="0" w:line="240" w:lineRule="auto"/>
              <w:jc w:val="center"/>
            </w:pPr>
            <w:r>
              <w:t>За мамой следом детишки идут</w:t>
            </w:r>
          </w:p>
          <w:p>
            <w:pPr>
              <w:spacing w:after="0" w:line="240" w:lineRule="auto"/>
              <w:jc w:val="center"/>
            </w:pPr>
            <w:r>
              <w:t>Вслед за ними самые малыши бредут.</w:t>
            </w:r>
          </w:p>
          <w:p>
            <w:pPr>
              <w:spacing w:after="0" w:line="240" w:lineRule="auto"/>
              <w:jc w:val="center"/>
            </w:pPr>
            <w:r>
              <w:t>Красные костюмчики носят они.</w:t>
            </w:r>
          </w:p>
          <w:p>
            <w:pPr>
              <w:spacing w:after="0" w:line="240" w:lineRule="auto"/>
              <w:jc w:val="center"/>
            </w:pPr>
            <w:r>
              <w:t>Костюмчики с точками чёрненькими.</w:t>
            </w:r>
          </w:p>
          <w:p>
            <w:pPr>
              <w:spacing w:after="0" w:line="240" w:lineRule="auto"/>
              <w:jc w:val="center"/>
            </w:pPr>
            <w:r>
              <w:t>Папа семью в детский садик ведёт,</w:t>
            </w:r>
          </w:p>
          <w:p>
            <w:pPr>
              <w:spacing w:after="0" w:line="240" w:lineRule="auto"/>
              <w:jc w:val="center"/>
              <w:rPr>
                <w:b/>
              </w:rPr>
            </w:pPr>
            <w:r>
              <w:t>После занятий домой заберёт.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2.Организация детской деятельности на прогулке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pPr>
            <w:r>
              <w:t xml:space="preserve">Наблюдение за живой и не живой природой. Просмотр видео. </w:t>
            </w:r>
            <w:r>
              <w:fldChar w:fldCharType="begin"/>
            </w:r>
            <w:r>
              <w:instrText xml:space="preserve"> HYPERLINK "https://www.youtube.com/watch?v=fzTHnyzLxhk" </w:instrText>
            </w:r>
            <w:r>
              <w:fldChar w:fldCharType="separate"/>
            </w:r>
            <w:r>
              <w:rPr>
                <w:rStyle w:val="4"/>
              </w:rPr>
              <w:t>https://www.youtube.com/watch?v=fzTHnyzLxhk</w:t>
            </w:r>
            <w:r>
              <w:rPr>
                <w:rStyle w:val="4"/>
              </w:rPr>
              <w:fldChar w:fldCharType="end"/>
            </w:r>
            <w:r>
              <w:t xml:space="preserve"> При просмотре этого ролика можно пальцем водить по экрану, менять угол обзора, камера вертится, как будто сам там находишься. Если поднять телефон над собой, то над головой будет небо, поворачивайте телефон вправо-влево, хоть вокруг себя!</w:t>
            </w:r>
          </w:p>
          <w:p>
            <w:pPr>
              <w:spacing w:after="0" w:line="240" w:lineRule="auto"/>
              <w:rPr>
                <w:b/>
              </w:rPr>
            </w:pPr>
            <w:r>
              <w:fldChar w:fldCharType="begin"/>
            </w:r>
            <w:r>
              <w:instrText xml:space="preserve"> HYPERLINK "https://www.youtube.com/watch?v=W0Niv8L9XuE" </w:instrText>
            </w:r>
            <w:r>
              <w:fldChar w:fldCharType="separate"/>
            </w:r>
            <w:r>
              <w:rPr>
                <w:rStyle w:val="4"/>
              </w:rPr>
              <w:t>https://www.youtube.com/watch?v=W0Niv8L9XuE</w:t>
            </w:r>
            <w:r>
              <w:rPr>
                <w:rStyle w:val="4"/>
              </w:rPr>
              <w:fldChar w:fldCharType="end"/>
            </w:r>
            <w:r>
              <w:t xml:space="preserve"> – рассказ про насекомых.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3.</w:t>
            </w:r>
            <w:r>
              <w:rPr>
                <w:b/>
              </w:rPr>
              <w:tab/>
            </w:r>
            <w:r>
              <w:rPr>
                <w:b/>
              </w:rPr>
              <w:t>Приобщение к гигиенической культуре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u w:val="single"/>
              </w:rPr>
            </w:pPr>
            <w:r>
              <w:rPr>
                <w:u w:val="single"/>
              </w:rPr>
              <w:t>Дидактическая игра «Вымоем игрушку»</w:t>
            </w:r>
          </w:p>
          <w:p>
            <w:pPr>
              <w:spacing w:after="0" w:line="240" w:lineRule="auto"/>
              <w:jc w:val="center"/>
            </w:pPr>
            <w:r>
              <w:t xml:space="preserve">Цель: Закрепить знания о предметах личной гигиены для  мытья и умывания, последовательность действий, способствовать формированию привычки к опрятности.   </w:t>
            </w:r>
          </w:p>
          <w:p>
            <w:pPr>
              <w:spacing w:after="0" w:line="240" w:lineRule="auto"/>
              <w:jc w:val="center"/>
            </w:pPr>
            <w:r>
              <w:t xml:space="preserve"> Материал: предметы личной  гигиены, игрушка. </w:t>
            </w:r>
          </w:p>
          <w:p>
            <w:pPr>
              <w:spacing w:after="0" w:line="240" w:lineRule="auto"/>
              <w:jc w:val="center"/>
              <w:rPr>
                <w:b/>
              </w:rPr>
            </w:pPr>
            <w:r>
              <w:t>Ход игры: Детям предлагается вымыть игрушку, подобрав для  этого  необходимые предметы личной гигиены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4.</w:t>
            </w:r>
            <w:r>
              <w:rPr>
                <w:b/>
              </w:rPr>
              <w:tab/>
            </w:r>
            <w:r>
              <w:rPr>
                <w:b/>
              </w:rPr>
              <w:t>Непосредственная образовательная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FFFF00"/>
          </w:tcPr>
          <w:p>
            <w:pPr>
              <w:spacing w:after="0" w:line="240" w:lineRule="auto"/>
              <w:jc w:val="center"/>
              <w:rPr>
                <w:b/>
              </w:rPr>
            </w:pPr>
            <w:r>
              <w:rPr>
                <w:b/>
              </w:rPr>
              <w:t>Художественно-эстетическое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FFFFFF" w:themeFill="background1"/>
          </w:tcPr>
          <w:p>
            <w:pPr>
              <w:spacing w:after="0" w:line="240" w:lineRule="auto"/>
              <w:jc w:val="center"/>
              <w:rPr>
                <w:b/>
              </w:rPr>
            </w:pPr>
            <w:r>
              <w:rPr>
                <w:b/>
              </w:rPr>
              <w:t xml:space="preserve">1. Рисование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pPr>
            <w:r>
              <w:t>После просмотра видео о насекомых, нарисовать насекомое на выбор.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2. Аппликация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pPr>
            <w:r>
              <w:rPr>
                <w:b/>
              </w:rPr>
              <w:t xml:space="preserve">Отрывная аппликация «Бабочка»  </w:t>
            </w:r>
            <w:r>
              <w:t>Последовательность выполнения работы:</w:t>
            </w:r>
          </w:p>
          <w:p>
            <w:pPr>
              <w:spacing w:after="0" w:line="240" w:lineRule="auto"/>
              <w:jc w:val="center"/>
            </w:pPr>
            <w:r>
              <w:t>1. Берем картон с нарисованным контуром – бабочки и кладем его перед собой. Это будет основа нашей работы.</w:t>
            </w:r>
          </w:p>
          <w:p>
            <w:pPr>
              <w:spacing w:after="0" w:line="240" w:lineRule="auto"/>
              <w:jc w:val="center"/>
            </w:pPr>
            <w:r>
              <w:t>2. Берем лист цветной бумаги (аккуратно отрываем сбоку небольшие кусочки и складываем их в тарелочку).</w:t>
            </w:r>
          </w:p>
          <w:p>
            <w:pPr>
              <w:spacing w:after="0" w:line="240" w:lineRule="auto"/>
              <w:jc w:val="center"/>
            </w:pPr>
            <w:r>
              <w:t>3. Намазываем кусочки клеем-карандашом, держа клей в одной руке и прикладывая каждый кусочек бумаги к клею.</w:t>
            </w:r>
          </w:p>
          <w:p>
            <w:pPr>
              <w:spacing w:after="0" w:line="240" w:lineRule="auto"/>
              <w:jc w:val="center"/>
              <w:rPr>
                <w:b/>
              </w:rPr>
            </w:pPr>
            <w:r>
              <w:t>4. Приклеиваем кусочки бумаги к основе работы сначала по контуру цветной бумагой, затем заполняем цветными кусочками оставшееся пространство брюшка, головки и крыльев бабочки.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 xml:space="preserve">3. интерактивная игра </w:t>
            </w:r>
          </w:p>
          <w:p>
            <w:pPr>
              <w:spacing w:after="0" w:line="240" w:lineRule="auto"/>
              <w:jc w:val="center"/>
              <w:rPr>
                <w:b/>
              </w:rPr>
            </w:pPr>
            <w:r>
              <w:rPr>
                <w:b/>
              </w:rPr>
              <w:t>«Путешествие в мир насекомых»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00B050"/>
          </w:tcPr>
          <w:p>
            <w:pPr>
              <w:spacing w:after="0" w:line="240" w:lineRule="auto"/>
              <w:jc w:val="center"/>
              <w:rPr>
                <w:b/>
              </w:rPr>
            </w:pPr>
            <w:r>
              <w:rPr>
                <w:b/>
              </w:rPr>
              <w:t>Социально-коммуникативное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1.Труд дома</w:t>
            </w:r>
          </w:p>
          <w:p>
            <w:pPr>
              <w:spacing w:after="0" w:line="240" w:lineRule="auto"/>
              <w:jc w:val="center"/>
              <w:rPr>
                <w:b/>
              </w:rPr>
            </w:pPr>
            <w:r>
              <w:rPr>
                <w:b/>
              </w:rPr>
              <w:t>Уборка прошлогодней листвы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00B0F0"/>
          </w:tcPr>
          <w:p>
            <w:pPr>
              <w:spacing w:after="0" w:line="240" w:lineRule="auto"/>
              <w:jc w:val="center"/>
              <w:rPr>
                <w:b/>
              </w:rPr>
            </w:pPr>
            <w:r>
              <w:rPr>
                <w:b/>
              </w:rPr>
              <w:t>Познавательное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1.ФЭМП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pPr>
            <w: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2.Опыты и эксперименты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fldChar w:fldCharType="begin"/>
            </w:r>
            <w:r>
              <w:instrText xml:space="preserve"> HYPERLINK "https://www.youtube.com/watch?v=yjowZs8qmtA" </w:instrText>
            </w:r>
            <w:r>
              <w:fldChar w:fldCharType="separate"/>
            </w:r>
            <w:r>
              <w:rPr>
                <w:rStyle w:val="4"/>
                <w:b/>
              </w:rPr>
              <w:t>https://www.youtube.com/watch?v=yjowZs8qmtA</w:t>
            </w:r>
            <w:r>
              <w:rPr>
                <w:rStyle w:val="4"/>
                <w:b/>
              </w:rPr>
              <w:fldChar w:fldCharType="end"/>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 xml:space="preserve">3.Конструирование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fldChar w:fldCharType="begin"/>
            </w:r>
            <w:r>
              <w:instrText xml:space="preserve"> HYPERLINK "https://www.youtube.com/watch?v=HrQQgaZrTtU" </w:instrText>
            </w:r>
            <w:r>
              <w:fldChar w:fldCharType="separate"/>
            </w:r>
            <w:r>
              <w:rPr>
                <w:rStyle w:val="4"/>
                <w:b/>
              </w:rPr>
              <w:t>https://www.youtube.com/watch?v=HrQQgaZrTtU</w:t>
            </w:r>
            <w:r>
              <w:rPr>
                <w:rStyle w:val="4"/>
                <w:b/>
              </w:rPr>
              <w:fldChar w:fldCharType="end"/>
            </w:r>
            <w:r>
              <w:rPr>
                <w:b/>
              </w:rPr>
              <w:t xml:space="preserve"> – пчёлка из втулки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7030A0"/>
          </w:tcPr>
          <w:p>
            <w:pPr>
              <w:spacing w:after="0" w:line="240" w:lineRule="auto"/>
              <w:jc w:val="center"/>
              <w:rPr>
                <w:b/>
              </w:rPr>
            </w:pPr>
            <w:r>
              <w:rPr>
                <w:b/>
                <w:color w:val="FFFFFF" w:themeColor="background1"/>
                <w14:textFill>
                  <w14:solidFill>
                    <w14:schemeClr w14:val="bg1"/>
                  </w14:solidFill>
                </w14:textFill>
              </w:rPr>
              <w:t>Речевое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auto"/>
          </w:tcPr>
          <w:p>
            <w:pPr>
              <w:spacing w:after="0" w:line="240" w:lineRule="auto"/>
              <w:jc w:val="center"/>
              <w:rPr>
                <w:b/>
                <w:color w:val="FFFFFF" w:themeColor="background1"/>
                <w14:textFill>
                  <w14:solidFill>
                    <w14:schemeClr w14:val="bg1"/>
                  </w14:solidFill>
                </w14:textFill>
              </w:rPr>
            </w:pPr>
            <w:r>
              <w:rPr>
                <w:b/>
              </w:rPr>
              <w:t>1.Развитие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pPr>
            <w:r>
              <w:rPr>
                <w:b/>
              </w:rPr>
              <w:t xml:space="preserve">Составление описательного рассказа на тему: «Насекомые» </w:t>
            </w:r>
            <w:r>
              <w:t>(описать любое насекомое по фото)</w:t>
            </w:r>
          </w:p>
          <w:p>
            <w:pPr>
              <w:spacing w:after="0" w:line="240" w:lineRule="auto"/>
              <w:rPr>
                <w:b/>
              </w:rPr>
            </w:pPr>
            <w:r>
              <w:t>Пример: «Мое любимое насекомое - пчела. Она маленького размера. У пчелы полосатая окраска: желтые и черные полоски. У нее есть голова, на которой расположены глаза и усики; грудь, брюшко, шесть ног и прозрачные овальные крылья. А все ее тело покрыто маленькими волосками. Пчела питается нектаром цветов, и умеет перерабатывать нектар в мед».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2.Ознакомление с художественной литературой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pPr>
            <w:r>
              <w:t>Чтение сказки Д Мамина- Сибиряка «Сказка про Комара Комаровича –Длинный нос.»</w:t>
            </w:r>
          </w:p>
          <w:p>
            <w:pPr>
              <w:spacing w:after="0" w:line="240" w:lineRule="auto"/>
              <w:jc w:val="center"/>
            </w:pPr>
            <w:r>
              <w:t>Чтение басни И. Крылова «Стрекоза и муравей».</w:t>
            </w:r>
          </w:p>
          <w:p>
            <w:pPr>
              <w:spacing w:after="0" w:line="240" w:lineRule="auto"/>
              <w:jc w:val="center"/>
            </w:pPr>
            <w:r>
              <w:t>Чтение К.Чуковского «Муха –Цокотуха»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3.Заучивание наизусть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pPr>
            <w:r>
              <w:t>«Вот летает бабочка</w:t>
            </w:r>
          </w:p>
          <w:p>
            <w:pPr>
              <w:spacing w:after="0" w:line="240" w:lineRule="auto"/>
              <w:jc w:val="center"/>
            </w:pPr>
            <w:r>
              <w:t>Жёлтая как лампочка</w:t>
            </w:r>
          </w:p>
          <w:p>
            <w:pPr>
              <w:spacing w:after="0" w:line="240" w:lineRule="auto"/>
              <w:jc w:val="center"/>
            </w:pPr>
            <w:r>
              <w:t>Крылышками машет</w:t>
            </w:r>
          </w:p>
          <w:p>
            <w:pPr>
              <w:spacing w:after="0" w:line="240" w:lineRule="auto"/>
              <w:jc w:val="center"/>
              <w:rPr>
                <w:b/>
              </w:rPr>
            </w:pPr>
            <w:r>
              <w:t>Нам цветок покажет»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4. Совместная речевая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Пословицы про насекомых</w:t>
            </w:r>
          </w:p>
          <w:p>
            <w:pPr>
              <w:spacing w:after="0" w:line="240" w:lineRule="auto"/>
              <w:jc w:val="center"/>
            </w:pPr>
            <w:r>
              <w:t>Одна пчела лучше, чем рой мух.</w:t>
            </w:r>
          </w:p>
          <w:p>
            <w:pPr>
              <w:spacing w:after="0" w:line="240" w:lineRule="auto"/>
              <w:jc w:val="center"/>
            </w:pPr>
            <w:r>
              <w:t>От комаров в две руки не отмашешься.</w:t>
            </w:r>
          </w:p>
          <w:p>
            <w:pPr>
              <w:spacing w:after="0" w:line="240" w:lineRule="auto"/>
              <w:jc w:val="center"/>
            </w:pPr>
            <w:r>
              <w:t>Есть поле, есть и кузнечики.</w:t>
            </w:r>
          </w:p>
          <w:p>
            <w:pPr>
              <w:spacing w:after="0" w:line="240" w:lineRule="auto"/>
              <w:jc w:val="center"/>
            </w:pPr>
            <w:r>
              <w:t>Паук одежды не шьёт, но ткань всегда ткёт.</w:t>
            </w:r>
          </w:p>
          <w:p>
            <w:pPr>
              <w:spacing w:after="0" w:line="240" w:lineRule="auto"/>
              <w:jc w:val="center"/>
            </w:pPr>
            <w:r>
              <w:t>Не бывать тому, чтобы стрекоза орлиные яйца несла.</w:t>
            </w:r>
          </w:p>
          <w:p>
            <w:pPr>
              <w:spacing w:after="0" w:line="240" w:lineRule="auto"/>
              <w:jc w:val="center"/>
            </w:pPr>
            <w:r>
              <w:t>Пчела мала, а и та работает.</w:t>
            </w:r>
          </w:p>
          <w:p>
            <w:pPr>
              <w:spacing w:after="0" w:line="240" w:lineRule="auto"/>
              <w:jc w:val="center"/>
            </w:pPr>
            <w:r>
              <w:t>Правда, как оса, лезет в глаза.</w:t>
            </w:r>
          </w:p>
          <w:p>
            <w:pPr>
              <w:spacing w:after="0" w:line="240" w:lineRule="auto"/>
              <w:jc w:val="center"/>
            </w:pPr>
            <w:r>
              <w:t>Светлячок – не солнце, не огонь, а светит.</w:t>
            </w:r>
          </w:p>
          <w:p>
            <w:pPr>
              <w:spacing w:after="0" w:line="240" w:lineRule="auto"/>
              <w:jc w:val="center"/>
            </w:pPr>
            <w:r>
              <w:t>Трус и таракана принял за великана.</w:t>
            </w:r>
          </w:p>
          <w:p>
            <w:pPr>
              <w:spacing w:after="0" w:line="240" w:lineRule="auto"/>
              <w:jc w:val="center"/>
              <w:rPr>
                <w:b/>
              </w:rPr>
            </w:pPr>
            <w:r>
              <w:t>Бабочка – не птичка, а с крыльями.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FF0000"/>
          </w:tcPr>
          <w:p>
            <w:pPr>
              <w:spacing w:after="0" w:line="240" w:lineRule="auto"/>
              <w:jc w:val="center"/>
              <w:rPr>
                <w:b/>
              </w:rPr>
            </w:pPr>
            <w:r>
              <w:rPr>
                <w:b/>
                <w:color w:val="FFFFFF" w:themeColor="background1"/>
                <w14:textFill>
                  <w14:solidFill>
                    <w14:schemeClr w14:val="bg1"/>
                  </w14:solidFill>
                </w14:textFill>
              </w:rPr>
              <w:t>РАБОТА С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Обратная связь от родителей воспитателю фотоотчёт о проделанной работе за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shd w:val="clear" w:color="auto" w:fill="FFC000"/>
          </w:tcPr>
          <w:p>
            <w:pPr>
              <w:spacing w:after="0" w:line="240" w:lineRule="auto"/>
              <w:jc w:val="center"/>
              <w:rPr>
                <w:b/>
              </w:rPr>
            </w:pPr>
            <w:r>
              <w:rPr>
                <w:b/>
              </w:rPr>
              <w:t>Итоговые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1" w:type="dxa"/>
            <w:gridSpan w:val="3"/>
          </w:tcPr>
          <w:p>
            <w:pPr>
              <w:spacing w:after="0" w:line="240" w:lineRule="auto"/>
              <w:jc w:val="center"/>
              <w:rPr>
                <w:b/>
              </w:rPr>
            </w:pPr>
            <w:r>
              <w:rPr>
                <w:b/>
              </w:rPr>
              <w:t>Проект «В мире насекомых»</w:t>
            </w:r>
          </w:p>
        </w:tc>
      </w:tr>
    </w:tbl>
    <w:p>
      <w:pPr>
        <w:jc w:val="center"/>
        <w:rPr>
          <w:b/>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FD"/>
    <w:rsid w:val="000669A0"/>
    <w:rsid w:val="00096684"/>
    <w:rsid w:val="000E3B9B"/>
    <w:rsid w:val="00106E98"/>
    <w:rsid w:val="00265A60"/>
    <w:rsid w:val="00287498"/>
    <w:rsid w:val="00386E8A"/>
    <w:rsid w:val="004103A6"/>
    <w:rsid w:val="005E0553"/>
    <w:rsid w:val="006B707D"/>
    <w:rsid w:val="00725402"/>
    <w:rsid w:val="00794E46"/>
    <w:rsid w:val="008E206B"/>
    <w:rsid w:val="00B651FD"/>
    <w:rsid w:val="00D1078F"/>
    <w:rsid w:val="00DC01F3"/>
    <w:rsid w:val="50BC14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730</Words>
  <Characters>4164</Characters>
  <Lines>34</Lines>
  <Paragraphs>9</Paragraphs>
  <TotalTime>145</TotalTime>
  <ScaleCrop>false</ScaleCrop>
  <LinksUpToDate>false</LinksUpToDate>
  <CharactersWithSpaces>4885</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2020-04-08T04:48:00Z</dcterms:created>
  <dc:creator>HP</dc:creator>
  <cp:lastModifiedBy>Admin</cp:lastModifiedBy>
  <dcterms:modified xsi:type="dcterms:W3CDTF">2020-04-17T05:51:45Z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