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DD4B77" w:rsidTr="009511BC">
        <w:trPr>
          <w:trHeight w:val="181"/>
        </w:trPr>
        <w:tc>
          <w:tcPr>
            <w:tcW w:w="9464" w:type="dxa"/>
            <w:gridSpan w:val="2"/>
          </w:tcPr>
          <w:p w:rsidR="00DD4B77" w:rsidRDefault="00DD4B77" w:rsidP="009511B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</w:t>
            </w:r>
          </w:p>
          <w:p w:rsidR="00DD4B77" w:rsidRDefault="00DD4B77" w:rsidP="009511BC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  <w:p w:rsidR="00DD4B77" w:rsidRDefault="00DD4B77" w:rsidP="009511BC">
            <w:pPr>
              <w:jc w:val="center"/>
              <w:rPr>
                <w:b/>
              </w:rPr>
            </w:pPr>
            <w:r>
              <w:rPr>
                <w:b/>
              </w:rPr>
              <w:t>ГРОДИЩЕНСКАЯ СРЕДНЯЯ ОБЩЕОБРАЗОВАТЕЛЬНАЯ ШКОЛА</w:t>
            </w:r>
          </w:p>
          <w:p w:rsidR="00DD4B77" w:rsidRDefault="00DD4B77" w:rsidP="009511BC">
            <w:pPr>
              <w:spacing w:line="276" w:lineRule="auto"/>
              <w:jc w:val="center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jc w:val="center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jc w:val="center"/>
              <w:rPr>
                <w:b/>
              </w:rPr>
            </w:pPr>
          </w:p>
        </w:tc>
      </w:tr>
      <w:tr w:rsidR="00DD4B77" w:rsidTr="009511BC">
        <w:trPr>
          <w:trHeight w:val="160"/>
        </w:trPr>
        <w:tc>
          <w:tcPr>
            <w:tcW w:w="4644" w:type="dxa"/>
          </w:tcPr>
          <w:p w:rsidR="00DD4B77" w:rsidRDefault="00DD4B77" w:rsidP="009511BC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Приложение № 11</w:t>
            </w:r>
          </w:p>
          <w:p w:rsidR="00DD4B77" w:rsidRDefault="00DD4B77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МАОУ ГОРОДИЩЕНСКОЙ СОШ</w:t>
            </w: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</w:tc>
      </w:tr>
      <w:tr w:rsidR="00DD4B77" w:rsidTr="009511BC">
        <w:trPr>
          <w:trHeight w:val="374"/>
        </w:trPr>
        <w:tc>
          <w:tcPr>
            <w:tcW w:w="9464" w:type="dxa"/>
            <w:gridSpan w:val="2"/>
          </w:tcPr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DD4B77" w:rsidRDefault="00DD4B77" w:rsidP="009511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«Информатика»</w:t>
            </w:r>
          </w:p>
          <w:p w:rsidR="00DD4B77" w:rsidRDefault="00DD4B77" w:rsidP="009511B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DD4B77" w:rsidRDefault="00DD4B77" w:rsidP="009511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DD4B77" w:rsidRDefault="00DD4B77" w:rsidP="009511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ООО)</w:t>
            </w:r>
          </w:p>
          <w:p w:rsidR="00DD4B77" w:rsidRDefault="00DD4B77" w:rsidP="009511BC">
            <w:pPr>
              <w:spacing w:line="276" w:lineRule="auto"/>
              <w:rPr>
                <w:b/>
              </w:rPr>
            </w:pPr>
          </w:p>
        </w:tc>
      </w:tr>
      <w:tr w:rsidR="00DD4B77" w:rsidTr="009511BC">
        <w:trPr>
          <w:trHeight w:val="511"/>
        </w:trPr>
        <w:tc>
          <w:tcPr>
            <w:tcW w:w="4644" w:type="dxa"/>
          </w:tcPr>
          <w:p w:rsidR="00DD4B77" w:rsidRDefault="00DD4B77" w:rsidP="009511BC">
            <w:pPr>
              <w:spacing w:line="276" w:lineRule="auto"/>
              <w:rPr>
                <w:b/>
              </w:rPr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spacing w:line="276" w:lineRule="auto"/>
            </w:pPr>
          </w:p>
          <w:p w:rsidR="00DD4B77" w:rsidRDefault="00DD4B77" w:rsidP="009511BC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4820" w:type="dxa"/>
          </w:tcPr>
          <w:p w:rsidR="00DD4B77" w:rsidRDefault="00DD4B77" w:rsidP="009511BC">
            <w:pPr>
              <w:spacing w:line="276" w:lineRule="auto"/>
              <w:rPr>
                <w:b/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Шевелёва Ирина Валентиновна,</w:t>
            </w: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с. Городище </w:t>
            </w: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</w:p>
          <w:p w:rsidR="004A2B6A" w:rsidRDefault="004A2B6A" w:rsidP="009511BC">
            <w:pPr>
              <w:spacing w:line="276" w:lineRule="auto"/>
              <w:rPr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sz w:val="28"/>
              </w:rPr>
            </w:pPr>
          </w:p>
          <w:p w:rsidR="00DD4B77" w:rsidRDefault="00DD4B77" w:rsidP="009511B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4B77" w:rsidRDefault="00DD4B77" w:rsidP="00DD4B77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 w:rsidRPr="004F4543">
        <w:rPr>
          <w:rStyle w:val="dash041e005f0431005f044b005f0447005f043d005f044b005f0439005f005fchar1char1"/>
          <w:b/>
        </w:rPr>
        <w:lastRenderedPageBreak/>
        <w:t>Планируемые результаты изу</w:t>
      </w:r>
      <w:r>
        <w:rPr>
          <w:rStyle w:val="dash041e005f0431005f044b005f0447005f043d005f044b005f0439005f005fchar1char1"/>
          <w:b/>
        </w:rPr>
        <w:t>чения учебного предмета «Информатика</w:t>
      </w:r>
      <w:r w:rsidRPr="004F4543">
        <w:rPr>
          <w:rStyle w:val="dash041e005f0431005f044b005f0447005f043d005f044b005f0439005f005fchar1char1"/>
          <w:b/>
        </w:rPr>
        <w:t>»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предмета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результаты.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и личностными.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результаты: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DD4B77" w:rsidRPr="00FE0FF5" w:rsidRDefault="00DD4B77" w:rsidP="00DD4B7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FE0FF5">
        <w:rPr>
          <w:rFonts w:ascii="Times New Roman" w:hAnsi="Times New Roman" w:cs="Times New Roman"/>
          <w:bCs/>
          <w:sz w:val="24"/>
          <w:szCs w:val="24"/>
        </w:rPr>
        <w:br/>
      </w: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владение основными </w:t>
      </w:r>
      <w:proofErr w:type="spellStart"/>
      <w:r w:rsidRPr="00FE0FF5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E0FF5">
        <w:rPr>
          <w:rFonts w:ascii="Times New Roman" w:hAnsi="Times New Roman" w:cs="Times New Roman"/>
          <w:bCs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познавательной деятельности:</w:t>
      </w:r>
    </w:p>
    <w:p w:rsidR="00DD4B77" w:rsidRPr="00FE0FF5" w:rsidRDefault="00DD4B77" w:rsidP="00DD4B7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DD4B77" w:rsidRPr="00FE0FF5" w:rsidRDefault="00DD4B77" w:rsidP="00DD4B7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DD4B77" w:rsidRPr="00FE0FF5" w:rsidRDefault="00DD4B77" w:rsidP="00DD4B7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DD4B77" w:rsidRPr="00FE0FF5" w:rsidRDefault="00DD4B77" w:rsidP="00DD4B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DD4B77" w:rsidRPr="00FE0FF5" w:rsidRDefault="00DD4B77" w:rsidP="00DD4B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следование нормам жизни и труда в условиях информационной цивилизации;</w:t>
      </w:r>
    </w:p>
    <w:p w:rsidR="00DD4B77" w:rsidRPr="00FE0FF5" w:rsidRDefault="00DD4B77" w:rsidP="00DD4B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сфере коммуникативной деятельности:</w:t>
      </w:r>
    </w:p>
    <w:p w:rsidR="00DD4B77" w:rsidRPr="00FE0FF5" w:rsidRDefault="00DD4B77" w:rsidP="00DD4B7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FE0FF5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FE0FF5">
        <w:rPr>
          <w:rFonts w:ascii="Times New Roman" w:hAnsi="Times New Roman" w:cs="Times New Roman"/>
          <w:bCs/>
          <w:sz w:val="24"/>
          <w:szCs w:val="24"/>
        </w:rPr>
        <w:t>язи, о важнейших характеристиках каналов связи;</w:t>
      </w:r>
    </w:p>
    <w:p w:rsidR="00DD4B77" w:rsidRPr="00FE0FF5" w:rsidRDefault="00DD4B77" w:rsidP="00DD4B7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трудовой деятельности:</w:t>
      </w:r>
      <w:r w:rsidRPr="00FE0FF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умение тестировать используемое оборудование и программные средства;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DD4B77" w:rsidRPr="00FE0FF5" w:rsidRDefault="00DD4B77" w:rsidP="00DD4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эстетической деятельности:</w:t>
      </w:r>
    </w:p>
    <w:p w:rsidR="00DD4B77" w:rsidRPr="00FE0FF5" w:rsidRDefault="00DD4B77" w:rsidP="00DD4B7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0FF5">
        <w:rPr>
          <w:rFonts w:ascii="Times New Roman" w:hAnsi="Times New Roman" w:cs="Times New Roman"/>
          <w:bCs/>
          <w:i/>
          <w:sz w:val="24"/>
          <w:szCs w:val="24"/>
        </w:rPr>
        <w:t>в сфере охраны здоровья:</w:t>
      </w:r>
    </w:p>
    <w:p w:rsidR="00DD4B77" w:rsidRPr="00FE0FF5" w:rsidRDefault="00DD4B77" w:rsidP="00DD4B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F5">
        <w:rPr>
          <w:rFonts w:ascii="Times New Roman" w:hAnsi="Times New Roman" w:cs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7 классе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графической информации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афического редактора;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4. Обработка текстовой информации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создавать, форматировать и заполнять данными таблицы;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DD4B77" w:rsidRPr="00FE0FF5" w:rsidRDefault="00DD4B77" w:rsidP="00DD4B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Тема 5. Мультимедиа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использовать основные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ѐмы создания презентаций в редакторах презентаций;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DD4B77" w:rsidRPr="00FE0FF5" w:rsidRDefault="00DD4B77" w:rsidP="00DD4B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DD4B77" w:rsidRPr="00FE0FF5" w:rsidRDefault="00DD4B77" w:rsidP="00DD4B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</w:t>
      </w:r>
    </w:p>
    <w:p w:rsidR="00DD4B77" w:rsidRPr="00FE0FF5" w:rsidRDefault="00DD4B77" w:rsidP="00DD4B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8 классе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Математические основы информатики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Основы алгоритмизации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анализировать изменение значений величин при пошаговом выполнении алгоритма;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Начала программирования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E0FF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9 классе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Моделирование и формализация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создавать однотабличные базы данных;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Алгоритмизация и программирование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DD4B77" w:rsidRPr="00FE0FF5" w:rsidRDefault="00DD4B77" w:rsidP="00DD4B7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DD4B77" w:rsidRPr="00FE0FF5" w:rsidRDefault="00DD4B77" w:rsidP="00DD4B7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DD4B77" w:rsidRPr="00FE0FF5" w:rsidRDefault="00DD4B77" w:rsidP="00DD4B7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нахождение суммы всех элементов массива; </w:t>
      </w:r>
    </w:p>
    <w:p w:rsidR="00DD4B77" w:rsidRPr="00FE0FF5" w:rsidRDefault="00DD4B77" w:rsidP="00DD4B7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сортировка элементов массива  и пр.).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числовой информации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4.  Коммуникационные технологии 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D4B77" w:rsidRPr="00FE0FF5" w:rsidRDefault="00DD4B77" w:rsidP="00DD4B7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включающей графические объекты.</w:t>
      </w:r>
    </w:p>
    <w:p w:rsidR="00DD4B77" w:rsidRPr="004F4543" w:rsidRDefault="00DD4B77" w:rsidP="00DD4B77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DD4B77" w:rsidRPr="00DD4B77" w:rsidRDefault="00DD4B77" w:rsidP="00DD4B7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D4B77">
        <w:rPr>
          <w:rFonts w:ascii="Times New Roman" w:eastAsiaTheme="minorHAnsi" w:hAnsi="Times New Roman" w:cs="Times New Roman"/>
          <w:b/>
          <w:lang w:eastAsia="en-US"/>
        </w:rPr>
        <w:lastRenderedPageBreak/>
        <w:t>Содержание учебного предмета «Информатика»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0FF5">
        <w:rPr>
          <w:rFonts w:ascii="Times New Roman" w:hAnsi="Times New Roman" w:cs="Times New Roman"/>
          <w:b/>
          <w:iCs/>
          <w:sz w:val="24"/>
          <w:szCs w:val="24"/>
        </w:rPr>
        <w:t>Основное содержание учебного курса 7 класс</w:t>
      </w:r>
    </w:p>
    <w:p w:rsidR="00DD4B77" w:rsidRPr="00FE0FF5" w:rsidRDefault="00DD4B77" w:rsidP="00DD4B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Инфор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мация и информа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ционные процессы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и обстоятельств получения информации.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информации. Язык как способ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информации: естественные и формаль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ные языки. Алфавит, мощность алфавита.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Кодирование информации. Универсальность дискретного (цифрового, в том числе двоично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го) кодирования Двоичный алфавит Двоич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ный код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Разрядность двоичного кода . Связь длины (разрядности) двоичного кода и количе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ства кодовых комбинаций 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мах различной природы; их роль в современ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Хранение информации. Носители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мации (бумажные, магнитные, оптические,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флеш-память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>) Качественные и количествен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 Хранилища информации Сетевое хра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нение информации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Передача информации Источник, информаци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ющая содержание информации Поиск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FF5">
        <w:rPr>
          <w:rFonts w:ascii="Times New Roman" w:hAnsi="Times New Roman" w:cs="Times New Roman"/>
          <w:b/>
          <w:sz w:val="24"/>
          <w:szCs w:val="24"/>
        </w:rPr>
        <w:t>Компьютер как универ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 xml:space="preserve">сальное устройство </w:t>
      </w:r>
      <w:r>
        <w:rPr>
          <w:rFonts w:ascii="Times New Roman" w:hAnsi="Times New Roman" w:cs="Times New Roman"/>
          <w:b/>
          <w:sz w:val="24"/>
          <w:szCs w:val="24"/>
        </w:rPr>
        <w:t>обработки информа</w:t>
      </w:r>
      <w:r>
        <w:rPr>
          <w:rFonts w:ascii="Times New Roman" w:hAnsi="Times New Roman" w:cs="Times New Roman"/>
          <w:b/>
          <w:sz w:val="24"/>
          <w:szCs w:val="24"/>
        </w:rPr>
        <w:softHyphen/>
        <w:t>ции.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Общее описание компьютера Программный принцип работы компьютера Основные компоненты персонального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тера (процессор, оперативная и долговремен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ная память, устройства ввода и вывода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мации), их функции и основные характеристи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ки (по состоянию на текущий период времени)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программное обеспечение, системы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граммирования Компьютерные вирусы Анти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вирусная профилактика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Правовые нормы использования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граммного обеспечения. Файл. Типы файлов. Каталог (директо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рия)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Файловая система . Графический пользовательский интер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фейс (рабочий стол, окна, диалоговые окна, меню)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Оперирование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ектов, организация их семейств Архи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вирование и разархивирование Гигиенические, эргономические и тех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нические условия безопасной эксплуата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ции компьютера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 г</w:t>
      </w:r>
      <w:r>
        <w:rPr>
          <w:rFonts w:ascii="Times New Roman" w:hAnsi="Times New Roman" w:cs="Times New Roman"/>
          <w:b/>
          <w:sz w:val="24"/>
          <w:szCs w:val="24"/>
        </w:rPr>
        <w:t>рафиче</w:t>
      </w:r>
      <w:r>
        <w:rPr>
          <w:rFonts w:ascii="Times New Roman" w:hAnsi="Times New Roman" w:cs="Times New Roman"/>
          <w:b/>
          <w:sz w:val="24"/>
          <w:szCs w:val="24"/>
        </w:rPr>
        <w:softHyphen/>
        <w:t>ской ин</w:t>
      </w:r>
      <w:r>
        <w:rPr>
          <w:rFonts w:ascii="Times New Roman" w:hAnsi="Times New Roman" w:cs="Times New Roman"/>
          <w:b/>
          <w:sz w:val="24"/>
          <w:szCs w:val="24"/>
        </w:rPr>
        <w:softHyphen/>
        <w:t>формации.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Формирование изображения на экране монитора Компьютерное представление цвета Компьютерная графика (растро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вая, векторная). Интерфейс графических редакторов Форматы графических фай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Обработка текстовой инфор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ции.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текстовых документов на компьютере Стилевое форматирование Включение в тек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метные указатели Коллективная работа над документом. Примечания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Запись и выде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ление изменений . </w:t>
      </w:r>
      <w:r w:rsidRPr="00FE0FF5">
        <w:rPr>
          <w:rFonts w:ascii="Times New Roman" w:hAnsi="Times New Roman" w:cs="Times New Roman"/>
          <w:sz w:val="24"/>
          <w:szCs w:val="24"/>
        </w:rPr>
        <w:lastRenderedPageBreak/>
        <w:t>Форматирование страниц документа. Ориентация, размеры страницы, величина полей Нумерация страниц Колон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пьютерного перевода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формации Кодовые таблицы Американ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ский стандартный код для обмена инфор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мацией, примеры кодирования букв нацио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нальных алфавитов Представление о стандарте Юникод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Мультиме</w:t>
      </w:r>
      <w:r>
        <w:rPr>
          <w:rFonts w:ascii="Times New Roman" w:hAnsi="Times New Roman" w:cs="Times New Roman"/>
          <w:b/>
          <w:sz w:val="24"/>
          <w:szCs w:val="24"/>
        </w:rPr>
        <w:softHyphen/>
        <w:t>диа.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Понятие технологии мультимедиа и области ее применения. Звук и ви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део как составляющие мультимедиа Компьютерные презентации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Дизайн презентации и макеты слайдов Звуки и видеоизображения Компо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зиция и монтаж. Возможность дискретного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ления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Итоговое повторение.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8 класс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Матема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т</w:t>
      </w:r>
      <w:r>
        <w:rPr>
          <w:rFonts w:ascii="Times New Roman" w:hAnsi="Times New Roman" w:cs="Times New Roman"/>
          <w:b/>
          <w:sz w:val="24"/>
          <w:szCs w:val="24"/>
        </w:rPr>
        <w:t>ические основы ин</w:t>
      </w:r>
      <w:r>
        <w:rPr>
          <w:rFonts w:ascii="Times New Roman" w:hAnsi="Times New Roman" w:cs="Times New Roman"/>
          <w:b/>
          <w:sz w:val="24"/>
          <w:szCs w:val="24"/>
        </w:rPr>
        <w:softHyphen/>
        <w:t>форматики.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Понятие о непозиционных и пози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ционных системах счисления. Зна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комство с двоичной, восьмеричной и шестнадцатеричной системами счис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ления, запись в них целых десятич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чисел от 0 до 1024 . 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больших целых чисел из двоичной, восьмеричной и шестнадцатеричной системы счисления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десятичную. Двоичная арифметика. Логика высказываний (элементы ал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2. Основы алгоритмизации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Учебные исполнители Робот, Удвоитель и др. как примеры формальных испол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нителей. Понятие алгоритма как фор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мального описания последовательности действий исполнителя при заданных 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чальных данных Свойства алгоритмов Способы записи алгоритмов Алгоритмический язык — формальный язык для записи алгоритмов 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 — запись алгоритма на алгоритми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ческом языке Непосредственное и про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 Понятие простой величины. Типы вели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ми — план целенаправленных действий по проведению вычислений при задан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ных начальных данных с использовани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ем промежуточных результатов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Начала програм</w:t>
      </w:r>
      <w:r>
        <w:rPr>
          <w:rFonts w:ascii="Times New Roman" w:hAnsi="Times New Roman" w:cs="Times New Roman"/>
          <w:b/>
          <w:sz w:val="24"/>
          <w:szCs w:val="24"/>
        </w:rPr>
        <w:softHyphen/>
        <w:t>мирования.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Язык программирования Основные пра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вила языка программирования Паскаль: структура программы; правила представ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ления данных; правила записи основных операторов (ввод, вывод, присваивание, ветвление, цикл).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Итоговое повторение.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курса 9 класс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1. Модели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р</w:t>
      </w:r>
      <w:r>
        <w:rPr>
          <w:rFonts w:ascii="Times New Roman" w:hAnsi="Times New Roman" w:cs="Times New Roman"/>
          <w:b/>
          <w:sz w:val="24"/>
          <w:szCs w:val="24"/>
        </w:rPr>
        <w:t>ование и формали</w:t>
      </w:r>
      <w:r>
        <w:rPr>
          <w:rFonts w:ascii="Times New Roman" w:hAnsi="Times New Roman" w:cs="Times New Roman"/>
          <w:b/>
          <w:sz w:val="24"/>
          <w:szCs w:val="24"/>
        </w:rPr>
        <w:softHyphen/>
        <w:t>зация.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Понятия натурной и информационной мо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делей. Виды информационных моделей (словес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ное описание, таблица, график, диаграм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ма, формула, чертеж, граф, дерево, спи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сок и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) и их назначение . Модели в мате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матике, физике, литературе, биологии и т . </w:t>
      </w:r>
      <w:proofErr w:type="spellStart"/>
      <w:r w:rsidRPr="00FE0F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0FF5">
        <w:rPr>
          <w:rFonts w:ascii="Times New Roman" w:hAnsi="Times New Roman" w:cs="Times New Roman"/>
          <w:sz w:val="24"/>
          <w:szCs w:val="24"/>
        </w:rPr>
        <w:t xml:space="preserve"> . Использование моделей в практиче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Реляционные базы данных Основные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нятия, типы данных, системы управле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2. Алгорит</w:t>
      </w:r>
      <w:r w:rsidRPr="00FE0FF5">
        <w:rPr>
          <w:rFonts w:ascii="Times New Roman" w:hAnsi="Times New Roman" w:cs="Times New Roman"/>
          <w:b/>
          <w:sz w:val="24"/>
          <w:szCs w:val="24"/>
        </w:rPr>
        <w:softHyphen/>
        <w:t>мизац</w:t>
      </w:r>
      <w:r>
        <w:rPr>
          <w:rFonts w:ascii="Times New Roman" w:hAnsi="Times New Roman" w:cs="Times New Roman"/>
          <w:b/>
          <w:sz w:val="24"/>
          <w:szCs w:val="24"/>
        </w:rPr>
        <w:t>ия и программи</w:t>
      </w:r>
      <w:r>
        <w:rPr>
          <w:rFonts w:ascii="Times New Roman" w:hAnsi="Times New Roman" w:cs="Times New Roman"/>
          <w:b/>
          <w:sz w:val="24"/>
          <w:szCs w:val="24"/>
        </w:rPr>
        <w:softHyphen/>
        <w:t>рование.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Этапы решения задачи на ком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пьютере. Конструирование алгоритмов: разбиение задачи на подзадачи, понятие вспомогательного алго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вой природе, обществе и технике.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3. Обработка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числовой информа</w:t>
      </w:r>
      <w:r>
        <w:rPr>
          <w:rFonts w:ascii="Times New Roman" w:hAnsi="Times New Roman" w:cs="Times New Roman"/>
          <w:b/>
          <w:sz w:val="24"/>
          <w:szCs w:val="24"/>
        </w:rPr>
        <w:softHyphen/>
        <w:t>ции</w:t>
      </w:r>
      <w:r w:rsidRPr="00FE0FF5">
        <w:rPr>
          <w:rFonts w:ascii="Times New Roman" w:hAnsi="Times New Roman" w:cs="Times New Roman"/>
          <w:b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Электронные таблицы. Исполь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зование формул. Относительные, абсолютные и смешанные ссыл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ки Выполнение расчетов По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строение графиков и диаграмм Понятие о сортировке (упорядочивании) данных.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4. Коммуни</w:t>
      </w:r>
      <w:r>
        <w:rPr>
          <w:rFonts w:ascii="Times New Roman" w:hAnsi="Times New Roman" w:cs="Times New Roman"/>
          <w:b/>
          <w:sz w:val="24"/>
          <w:szCs w:val="24"/>
        </w:rPr>
        <w:softHyphen/>
        <w:t>кационные технологии</w:t>
      </w:r>
      <w:r w:rsidRPr="00FE0FF5">
        <w:rPr>
          <w:rFonts w:ascii="Times New Roman" w:hAnsi="Times New Roman" w:cs="Times New Roman"/>
          <w:b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Локальные и глобальные компьютер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ные сети Интернет Скорость переда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чи информации Пропускная способ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ность канала. Передача информации в современных системах связи Взаимодействие на основе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электронная почта, чат, форум, телеконференция, сайт Информационные ресурсы компью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Технологии создания сайта. Содер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жание и структура сайта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ние сайта Размещение сайта в Ин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тернете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Повторение</w:t>
      </w:r>
      <w:r w:rsidRPr="00FE0FF5">
        <w:rPr>
          <w:rFonts w:ascii="Times New Roman" w:hAnsi="Times New Roman" w:cs="Times New Roman"/>
          <w:b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Перевод 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 xml:space="preserve">больших целых чисел из двоичной, восьмеричной и шестнадцатеричной системы счисления в </w:t>
      </w:r>
      <w:proofErr w:type="gramStart"/>
      <w:r w:rsidRPr="00FE0FF5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FE0FF5">
        <w:rPr>
          <w:rFonts w:ascii="Times New Roman" w:hAnsi="Times New Roman" w:cs="Times New Roman"/>
          <w:sz w:val="24"/>
          <w:szCs w:val="24"/>
        </w:rPr>
        <w:t>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DD4B77" w:rsidRPr="00FE0FF5" w:rsidRDefault="00DD4B77" w:rsidP="00DD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ab/>
        <w:t>Линейные программы. Алгоритмические конструкции, связанные с проверкой ус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ловий: ветвление и повторение.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 w:cs="Times New Roman"/>
          <w:sz w:val="24"/>
          <w:szCs w:val="24"/>
        </w:rPr>
        <w:softHyphen/>
        <w:t>нию программ в среде программирования Паскаль.</w:t>
      </w:r>
    </w:p>
    <w:p w:rsidR="00DD4B77" w:rsidRPr="00FE0FF5" w:rsidRDefault="00DD4B77" w:rsidP="00DD4B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7" w:rsidRPr="00FE0FF5" w:rsidRDefault="00DD4B77" w:rsidP="00DD4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3D68" w:rsidRDefault="00283D68" w:rsidP="00283D68">
      <w:pPr>
        <w:jc w:val="center"/>
        <w:rPr>
          <w:rFonts w:ascii="Times New Roman" w:hAnsi="Times New Roman" w:cs="Times New Roman"/>
          <w:b/>
        </w:rPr>
      </w:pPr>
      <w:r w:rsidRPr="00283D68">
        <w:rPr>
          <w:rFonts w:ascii="Times New Roman" w:hAnsi="Times New Roman" w:cs="Times New Roman"/>
          <w:b/>
        </w:rPr>
        <w:lastRenderedPageBreak/>
        <w:t xml:space="preserve">Тематическое планирование с указанием количества часов, отводимых на освоение </w:t>
      </w:r>
    </w:p>
    <w:p w:rsidR="00283D68" w:rsidRDefault="00283D68" w:rsidP="00283D68">
      <w:pPr>
        <w:jc w:val="center"/>
        <w:rPr>
          <w:rFonts w:ascii="Times New Roman" w:hAnsi="Times New Roman" w:cs="Times New Roman"/>
          <w:b/>
        </w:rPr>
      </w:pPr>
      <w:r w:rsidRPr="00283D68">
        <w:rPr>
          <w:rFonts w:ascii="Times New Roman" w:hAnsi="Times New Roman" w:cs="Times New Roman"/>
          <w:b/>
        </w:rPr>
        <w:t>каждой тем</w:t>
      </w:r>
    </w:p>
    <w:p w:rsidR="006D44D4" w:rsidRDefault="006D44D4" w:rsidP="00283D68">
      <w:pPr>
        <w:jc w:val="center"/>
        <w:rPr>
          <w:rFonts w:ascii="Times New Roman" w:hAnsi="Times New Roman" w:cs="Times New Roman"/>
          <w:b/>
        </w:rPr>
      </w:pPr>
    </w:p>
    <w:p w:rsidR="006D44D4" w:rsidRPr="00F64919" w:rsidRDefault="006D44D4" w:rsidP="006D44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64919">
        <w:rPr>
          <w:rFonts w:ascii="Times New Roman" w:hAnsi="Times New Roman" w:cs="Times New Roman"/>
          <w:b/>
        </w:rPr>
        <w:t>ематическое планирование</w:t>
      </w:r>
      <w:r>
        <w:rPr>
          <w:rFonts w:ascii="Times New Roman" w:hAnsi="Times New Roman" w:cs="Times New Roman"/>
          <w:b/>
        </w:rPr>
        <w:t xml:space="preserve"> 7</w:t>
      </w:r>
      <w:r w:rsidRPr="00F64919">
        <w:rPr>
          <w:rFonts w:ascii="Times New Roman" w:hAnsi="Times New Roman" w:cs="Times New Roman"/>
          <w:b/>
        </w:rPr>
        <w:t xml:space="preserve"> класс</w:t>
      </w:r>
    </w:p>
    <w:p w:rsidR="006D44D4" w:rsidRPr="00283D68" w:rsidRDefault="006D44D4" w:rsidP="00283D68">
      <w:pPr>
        <w:jc w:val="center"/>
        <w:rPr>
          <w:rFonts w:ascii="Times New Roman" w:hAnsi="Times New Roman" w:cs="Times New Roman"/>
          <w:b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6"/>
        <w:gridCol w:w="1561"/>
      </w:tblGrid>
      <w:tr w:rsidR="00283D68" w:rsidRPr="00F64919" w:rsidTr="005D578B">
        <w:trPr>
          <w:cantSplit/>
          <w:trHeight w:val="516"/>
          <w:tblHeader/>
        </w:trPr>
        <w:tc>
          <w:tcPr>
            <w:tcW w:w="4188" w:type="pct"/>
            <w:gridSpan w:val="2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E6E6E6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1. Информация и информационные процессы </w:t>
            </w:r>
          </w:p>
        </w:tc>
        <w:tc>
          <w:tcPr>
            <w:tcW w:w="815" w:type="pct"/>
            <w:gridSpan w:val="2"/>
            <w:shd w:val="clear" w:color="auto" w:fill="E6E6E6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2. Компьютер как универсальное устройство для работы с информацией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3. Обработка графической информации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4. Обработка текстовой информации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5. Мультимедиа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843893">
              <w:rPr>
                <w:b/>
                <w:sz w:val="22"/>
                <w:szCs w:val="22"/>
              </w:rPr>
              <w:t xml:space="preserve">Тема 6. Итоговое повторение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283D68" w:rsidRPr="00843893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283D68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283D68" w:rsidRPr="00F64919" w:rsidRDefault="00283D68" w:rsidP="00283D6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83D68" w:rsidRPr="00F64919" w:rsidRDefault="00283D68" w:rsidP="00283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64919">
        <w:rPr>
          <w:rFonts w:ascii="Times New Roman" w:hAnsi="Times New Roman" w:cs="Times New Roman"/>
          <w:b/>
        </w:rPr>
        <w:t>ематическое планирование 8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6"/>
        <w:gridCol w:w="10"/>
        <w:gridCol w:w="6"/>
        <w:gridCol w:w="1561"/>
      </w:tblGrid>
      <w:tr w:rsidR="00283D68" w:rsidRPr="00F64919" w:rsidTr="00406A3E">
        <w:trPr>
          <w:cantSplit/>
          <w:trHeight w:val="516"/>
          <w:tblHeader/>
        </w:trPr>
        <w:tc>
          <w:tcPr>
            <w:tcW w:w="4188" w:type="pct"/>
            <w:gridSpan w:val="3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gridSpan w:val="2"/>
            <w:shd w:val="clear" w:color="auto" w:fill="E6E6E6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1.  Математические основы информатики (13 часов)</w:t>
            </w:r>
          </w:p>
        </w:tc>
        <w:tc>
          <w:tcPr>
            <w:tcW w:w="815" w:type="pct"/>
            <w:gridSpan w:val="2"/>
            <w:shd w:val="clear" w:color="auto" w:fill="E6E6E6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2.  Основы алгоритмизации (10 часов)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3.  Начала программирования (10 часов)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F64919">
              <w:rPr>
                <w:b/>
                <w:sz w:val="22"/>
                <w:szCs w:val="22"/>
              </w:rPr>
              <w:t>Тема 4. Итоговое повторение (2 час)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283D68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283D68" w:rsidRPr="00F64919" w:rsidRDefault="00283D68" w:rsidP="00283D6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83D68" w:rsidRPr="00F64919" w:rsidRDefault="00283D68" w:rsidP="00283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64919">
        <w:rPr>
          <w:rFonts w:ascii="Times New Roman" w:hAnsi="Times New Roman" w:cs="Times New Roman"/>
          <w:b/>
        </w:rPr>
        <w:t>ематическое планирование 9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6"/>
        <w:gridCol w:w="10"/>
        <w:gridCol w:w="6"/>
        <w:gridCol w:w="1561"/>
      </w:tblGrid>
      <w:tr w:rsidR="00283D68" w:rsidRPr="00F64919" w:rsidTr="005C5F86">
        <w:trPr>
          <w:cantSplit/>
          <w:trHeight w:val="516"/>
          <w:tblHeader/>
        </w:trPr>
        <w:tc>
          <w:tcPr>
            <w:tcW w:w="4188" w:type="pct"/>
            <w:gridSpan w:val="3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283D68" w:rsidRPr="00F64919" w:rsidTr="009511BC">
        <w:trPr>
          <w:cantSplit/>
        </w:trPr>
        <w:tc>
          <w:tcPr>
            <w:tcW w:w="4185" w:type="pct"/>
            <w:gridSpan w:val="2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1. Моделирование и формализация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2. Алгоритмизация и программирование</w:t>
            </w:r>
            <w:r w:rsidRPr="00F6491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3. Обработка числовой информации 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4. Коммуникационные технологии 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F64919">
              <w:rPr>
                <w:b/>
                <w:sz w:val="22"/>
                <w:szCs w:val="22"/>
              </w:rPr>
              <w:t xml:space="preserve">Тема 5. Итоговое повторение 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283D68" w:rsidRPr="00F64919" w:rsidRDefault="000178A6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83D68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283D68" w:rsidRPr="00F64919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283D68" w:rsidRDefault="00283D68" w:rsidP="009511BC">
            <w:pPr>
              <w:pStyle w:val="a4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178A6">
              <w:rPr>
                <w:b/>
                <w:sz w:val="22"/>
                <w:szCs w:val="22"/>
              </w:rPr>
              <w:t>4</w:t>
            </w:r>
          </w:p>
        </w:tc>
      </w:tr>
    </w:tbl>
    <w:p w:rsidR="00283D68" w:rsidRPr="00963EA4" w:rsidRDefault="00283D68" w:rsidP="00283D68">
      <w:pPr>
        <w:rPr>
          <w:rFonts w:ascii="Times New Roman" w:hAnsi="Times New Roman" w:cs="Times New Roman"/>
          <w:sz w:val="24"/>
          <w:szCs w:val="24"/>
        </w:rPr>
      </w:pPr>
    </w:p>
    <w:p w:rsidR="00DD4B77" w:rsidRDefault="00DD4B77" w:rsidP="00DD4B77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FE4E08" w:rsidRDefault="00FE4E08"/>
    <w:sectPr w:rsidR="00FE4E08" w:rsidSect="008C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E36D2"/>
    <w:multiLevelType w:val="hybridMultilevel"/>
    <w:tmpl w:val="051C7C44"/>
    <w:lvl w:ilvl="0" w:tplc="ADF655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77"/>
    <w:rsid w:val="000178A6"/>
    <w:rsid w:val="00283D68"/>
    <w:rsid w:val="004A2B6A"/>
    <w:rsid w:val="00677D19"/>
    <w:rsid w:val="006A6AF1"/>
    <w:rsid w:val="006D44D4"/>
    <w:rsid w:val="008C0A52"/>
    <w:rsid w:val="0099231E"/>
    <w:rsid w:val="00DD4B77"/>
    <w:rsid w:val="00F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B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DD4B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3D68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83D6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2019-01-04T12:11:00Z</dcterms:created>
  <dcterms:modified xsi:type="dcterms:W3CDTF">2019-07-29T16:56:00Z</dcterms:modified>
</cp:coreProperties>
</file>