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E622D2" w:rsidTr="00E622D2">
        <w:trPr>
          <w:trHeight w:val="181"/>
        </w:trPr>
        <w:tc>
          <w:tcPr>
            <w:tcW w:w="9464" w:type="dxa"/>
            <w:gridSpan w:val="2"/>
          </w:tcPr>
          <w:p w:rsidR="00E622D2" w:rsidRPr="00E622D2" w:rsidRDefault="00E622D2" w:rsidP="00E622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Toc409691645"/>
            <w:bookmarkStart w:id="1" w:name="_Toc410653968"/>
            <w:bookmarkStart w:id="2" w:name="_Toc414553154"/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МУНИЦИПАЛЬНОЕ АВТОНОМНОЕ</w:t>
            </w:r>
          </w:p>
          <w:p w:rsidR="00E622D2" w:rsidRPr="00E622D2" w:rsidRDefault="00E622D2" w:rsidP="00E622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ОБЩЕОБРАЗОВАТЕЛЬНОЕ УЧРЕЖДЕНИЕ</w:t>
            </w:r>
          </w:p>
          <w:p w:rsidR="00E622D2" w:rsidRPr="00E622D2" w:rsidRDefault="00E622D2" w:rsidP="00E622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ГРОДИЩЕНСКАЯ СРЕДНЯЯ ОБЩЕОБРАЗОВАТЕЛЬНАЯ ШКОЛА</w:t>
            </w:r>
          </w:p>
          <w:p w:rsidR="00E622D2" w:rsidRPr="00E622D2" w:rsidRDefault="00E622D2" w:rsidP="00E622D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22D2" w:rsidTr="00E622D2">
        <w:trPr>
          <w:trHeight w:val="160"/>
        </w:trPr>
        <w:tc>
          <w:tcPr>
            <w:tcW w:w="4644" w:type="dxa"/>
          </w:tcPr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20" w:type="dxa"/>
          </w:tcPr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Приложение № 17</w:t>
            </w:r>
          </w:p>
          <w:p w:rsidR="00E622D2" w:rsidRPr="00E622D2" w:rsidRDefault="00E622D2" w:rsidP="00E622D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к ООП ООО МАОУ ГОРОДИЩЕНСКОЙ СОШ</w:t>
            </w: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22D2" w:rsidTr="00E622D2">
        <w:trPr>
          <w:trHeight w:val="374"/>
        </w:trPr>
        <w:tc>
          <w:tcPr>
            <w:tcW w:w="9464" w:type="dxa"/>
            <w:gridSpan w:val="2"/>
          </w:tcPr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Рабочая программа учебного предмета</w:t>
            </w:r>
          </w:p>
          <w:p w:rsidR="00E622D2" w:rsidRPr="00E622D2" w:rsidRDefault="00E622D2" w:rsidP="00E622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«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Технология</w:t>
            </w: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»</w:t>
            </w:r>
          </w:p>
          <w:p w:rsidR="00E622D2" w:rsidRPr="00E622D2" w:rsidRDefault="00E622D2" w:rsidP="00E622D2">
            <w:pPr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Основное общее образование, 5-9 классы</w:t>
            </w:r>
          </w:p>
          <w:p w:rsidR="00E622D2" w:rsidRPr="00E622D2" w:rsidRDefault="00E622D2" w:rsidP="00E622D2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(ФГОС ООО)</w:t>
            </w: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E622D2" w:rsidTr="00E622D2">
        <w:trPr>
          <w:trHeight w:val="511"/>
        </w:trPr>
        <w:tc>
          <w:tcPr>
            <w:tcW w:w="4644" w:type="dxa"/>
          </w:tcPr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tabs>
                <w:tab w:val="left" w:pos="3825"/>
              </w:tabs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20" w:type="dxa"/>
          </w:tcPr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E622D2">
              <w:rPr>
                <w:rFonts w:ascii="Times New Roman" w:hAnsi="Times New Roman"/>
                <w:b/>
                <w:sz w:val="32"/>
                <w:szCs w:val="32"/>
              </w:rPr>
              <w:t>Составители:</w:t>
            </w: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Маргарян  Анна Сергеевна,</w:t>
            </w:r>
          </w:p>
          <w:p w:rsid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622D2">
              <w:rPr>
                <w:rFonts w:ascii="Times New Roman" w:hAnsi="Times New Roman"/>
                <w:sz w:val="32"/>
                <w:szCs w:val="32"/>
              </w:rPr>
              <w:t>учитель</w:t>
            </w:r>
            <w:r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соответствие занимаемой должности</w:t>
            </w: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E622D2">
              <w:rPr>
                <w:rFonts w:ascii="Times New Roman" w:hAnsi="Times New Roman"/>
                <w:sz w:val="32"/>
                <w:szCs w:val="32"/>
              </w:rPr>
              <w:t xml:space="preserve">с. Городище </w:t>
            </w: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E622D2" w:rsidRPr="00E622D2" w:rsidRDefault="00E622D2" w:rsidP="00E622D2">
            <w:pPr>
              <w:spacing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622D2" w:rsidRPr="00E622D2" w:rsidRDefault="00E622D2" w:rsidP="00E622D2">
      <w:pPr>
        <w:rPr>
          <w:rFonts w:ascii="Times New Roman" w:hAnsi="Times New Roman"/>
          <w:b/>
          <w:sz w:val="28"/>
          <w:szCs w:val="28"/>
        </w:rPr>
      </w:pPr>
    </w:p>
    <w:p w:rsidR="00AC6897" w:rsidRPr="00E843A9" w:rsidRDefault="00E843A9" w:rsidP="00E843A9">
      <w:pPr>
        <w:pStyle w:val="a3"/>
        <w:numPr>
          <w:ilvl w:val="0"/>
          <w:numId w:val="17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t>Планируемые результаты освоения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E843A9" w:rsidRPr="00A57C98" w:rsidRDefault="00E843A9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A57C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ведущие целевые установки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843A9" w:rsidRPr="00A57C98" w:rsidRDefault="00E843A9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Cs/>
          <w:sz w:val="24"/>
          <w:szCs w:val="24"/>
          <w:lang w:eastAsia="ru-RU"/>
        </w:rPr>
        <w:t>В стру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следующие группы: </w:t>
      </w:r>
    </w:p>
    <w:p w:rsidR="00E843A9" w:rsidRPr="00A57C98" w:rsidRDefault="00E843A9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 Личностные результаты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исключительно неперсонифицированной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информации. </w:t>
      </w:r>
    </w:p>
    <w:p w:rsidR="00E843A9" w:rsidRPr="00A57C98" w:rsidRDefault="00E843A9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Метапредметные результаты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843A9" w:rsidRPr="00A57C98" w:rsidRDefault="00E843A9" w:rsidP="00E843A9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Предметные результаты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Предметные результаты приводятся в блоках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E622D2" w:rsidRDefault="00E622D2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22D2" w:rsidRDefault="00E622D2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A57C98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дифференциации требований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к подготовке обучающихся.</w:t>
      </w:r>
    </w:p>
    <w:p w:rsidR="00E843A9" w:rsidRPr="00A57C98" w:rsidRDefault="00E843A9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Личностные результаты освоения учебного предмета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«Технология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2. Ответственное отношение к учению. Готовность и способность обучающихся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4. 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взаимопонимания. 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E843A9" w:rsidRPr="00A57C98" w:rsidRDefault="00E843A9" w:rsidP="00E843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ситуациях, угрожающих жизни и здоровью людей, правил поведения на транспорте и на дорогах.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843A9" w:rsidRPr="00A57C98" w:rsidRDefault="00E843A9" w:rsidP="00E843A9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A57C9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Метапредметные результаты </w:t>
      </w:r>
      <w:r w:rsidRPr="00A57C9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освоения учебного предмета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«Технология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»: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Межпредметные понятия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формирования межпредметных понятий,  таких, как система, </w:t>
      </w:r>
      <w:r w:rsidRPr="00A57C98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Технология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основ читательской компетенции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При изуче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нии учебного предмета «Технология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навыки работы с информацией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изучения учебного предмета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«Технология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» обучающиеся </w:t>
      </w: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приобретут опыт проектной деятельности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Регулятивные УУД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идентифицировать собственные проблемы и определять главную проблему; 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843A9" w:rsidRPr="00E843A9" w:rsidRDefault="00E843A9" w:rsidP="00E843A9">
      <w:pPr>
        <w:widowControl w:val="0"/>
        <w:tabs>
          <w:tab w:val="left" w:pos="0"/>
          <w:tab w:val="left" w:pos="851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43A9">
        <w:rPr>
          <w:rFonts w:ascii="Times New Roman" w:eastAsia="Times New Roman" w:hAnsi="Times New Roman"/>
          <w:sz w:val="24"/>
          <w:szCs w:val="24"/>
        </w:rPr>
        <w:t>2.Умение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4. Умение оценивать правильность выполнения учебной задачи, собственные </w:t>
      </w: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возможности ее решения.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Познавательные УУД</w:t>
      </w:r>
    </w:p>
    <w:p w:rsidR="00E843A9" w:rsidRPr="00A57C98" w:rsidRDefault="00E843A9" w:rsidP="00E843A9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E843A9" w:rsidRPr="00A57C98" w:rsidRDefault="002565A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843A9"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выстраивать логическую цепочку, состоящую из ключевого слова и соподчиненных ему слов; </w:t>
      </w:r>
    </w:p>
    <w:p w:rsidR="00E843A9" w:rsidRPr="00A57C98" w:rsidRDefault="002565A2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843A9"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вербализовать эмоциональное впечатление, оказанное на него источником;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8. Смысловое чтение.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E843A9" w:rsidRPr="00A57C98" w:rsidRDefault="00E843A9" w:rsidP="00E843A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E843A9" w:rsidRPr="00A57C98" w:rsidRDefault="00E843A9" w:rsidP="00E843A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843A9" w:rsidRPr="00A57C98" w:rsidRDefault="00E843A9" w:rsidP="00E8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E843A9" w:rsidRPr="00A57C98" w:rsidRDefault="00E843A9" w:rsidP="00E8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E843A9" w:rsidRPr="00A57C98" w:rsidRDefault="00E843A9" w:rsidP="00E8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843A9" w:rsidRPr="00A57C98" w:rsidRDefault="00E843A9" w:rsidP="00E843A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E843A9" w:rsidRPr="00A57C98" w:rsidRDefault="00E843A9" w:rsidP="00E843A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E843A9" w:rsidRPr="00A57C98" w:rsidRDefault="00E843A9" w:rsidP="00E843A9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A57C98">
        <w:rPr>
          <w:rFonts w:ascii="Times New Roman" w:eastAsia="Times New Roman" w:hAnsi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843A9" w:rsidRPr="00A57C98" w:rsidRDefault="00E843A9" w:rsidP="00E843A9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843A9" w:rsidRPr="00A57C98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C98">
        <w:rPr>
          <w:rFonts w:ascii="Times New Roman" w:eastAsia="Times New Roman" w:hAnsi="Times New Roman"/>
          <w:sz w:val="24"/>
          <w:szCs w:val="24"/>
          <w:lang w:eastAsia="ru-RU"/>
        </w:rPr>
        <w:t>- отбирать и использовать речевые средства в процессе коммуникации с другими лю</w:t>
      </w: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дьми (диалог в паре, в малой группе и т. д.);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>Обучающийся сможет: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843A9" w:rsidRPr="005521AC" w:rsidRDefault="00E843A9" w:rsidP="00E843A9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E843A9" w:rsidRPr="005521AC" w:rsidRDefault="00E843A9" w:rsidP="005521AC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1AC">
        <w:rPr>
          <w:rFonts w:ascii="Times New Roman" w:eastAsia="Times New Roman" w:hAnsi="Times New Roman"/>
          <w:sz w:val="24"/>
          <w:szCs w:val="24"/>
          <w:lang w:eastAsia="ru-RU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85AEC" w:rsidRPr="005521AC" w:rsidRDefault="007A2C59" w:rsidP="002565A2">
      <w:pPr>
        <w:pStyle w:val="2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5521AC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Предметные результаты </w:t>
      </w:r>
      <w:r w:rsidR="00E843A9" w:rsidRPr="005521AC">
        <w:rPr>
          <w:rFonts w:ascii="Times New Roman" w:hAnsi="Times New Roman" w:cs="Times New Roman"/>
          <w:color w:val="auto"/>
          <w:sz w:val="24"/>
          <w:szCs w:val="24"/>
          <w:u w:val="single"/>
        </w:rPr>
        <w:t>по учебному предмету «Технология»</w:t>
      </w:r>
    </w:p>
    <w:p w:rsidR="007672E3" w:rsidRDefault="005521AC" w:rsidP="0076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21171"/>
      <w:r w:rsidRPr="005521AC">
        <w:rPr>
          <w:rFonts w:ascii="Times New Roman" w:hAnsi="Times New Roman"/>
          <w:sz w:val="24"/>
          <w:szCs w:val="24"/>
        </w:rPr>
        <w:t>1) 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  <w:bookmarkStart w:id="4" w:name="sub_21172"/>
      <w:bookmarkEnd w:id="3"/>
    </w:p>
    <w:p w:rsidR="005521AC" w:rsidRPr="005521AC" w:rsidRDefault="00076C39" w:rsidP="0076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5521AC" w:rsidRPr="005521AC">
        <w:rPr>
          <w:rFonts w:ascii="Times New Roman" w:hAnsi="Times New Roman"/>
          <w:sz w:val="24"/>
          <w:szCs w:val="24"/>
        </w:rPr>
        <w:t>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5521AC" w:rsidRPr="005521AC" w:rsidRDefault="00076C39" w:rsidP="0076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21173"/>
      <w:bookmarkEnd w:id="4"/>
      <w:r>
        <w:rPr>
          <w:rFonts w:ascii="Times New Roman" w:hAnsi="Times New Roman"/>
          <w:sz w:val="24"/>
          <w:szCs w:val="24"/>
        </w:rPr>
        <w:t xml:space="preserve">3) </w:t>
      </w:r>
      <w:r w:rsidR="005521AC" w:rsidRPr="005521AC">
        <w:rPr>
          <w:rFonts w:ascii="Times New Roman" w:hAnsi="Times New Roman"/>
          <w:sz w:val="24"/>
          <w:szCs w:val="24"/>
        </w:rPr>
        <w:t>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5521AC" w:rsidRPr="005521AC" w:rsidRDefault="005521AC" w:rsidP="0076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21174"/>
      <w:bookmarkEnd w:id="5"/>
      <w:r w:rsidRPr="005521AC">
        <w:rPr>
          <w:rFonts w:ascii="Times New Roman" w:hAnsi="Times New Roman"/>
          <w:sz w:val="24"/>
          <w:szCs w:val="24"/>
        </w:rPr>
        <w:t xml:space="preserve">4) </w:t>
      </w:r>
      <w:r w:rsidR="00076C39">
        <w:rPr>
          <w:rFonts w:ascii="Times New Roman" w:hAnsi="Times New Roman"/>
          <w:sz w:val="24"/>
          <w:szCs w:val="24"/>
        </w:rPr>
        <w:t>сформированнось</w:t>
      </w:r>
      <w:r w:rsidRPr="005521AC">
        <w:rPr>
          <w:rFonts w:ascii="Times New Roman" w:hAnsi="Times New Roman"/>
          <w:sz w:val="24"/>
          <w:szCs w:val="24"/>
        </w:rPr>
        <w:t xml:space="preserve"> умений устанавливать взаимосвязь знаний по разным учебным предметам для решения прикладных учебных задач;</w:t>
      </w:r>
    </w:p>
    <w:p w:rsidR="005521AC" w:rsidRPr="005521AC" w:rsidRDefault="005521AC" w:rsidP="0076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21175"/>
      <w:bookmarkEnd w:id="6"/>
      <w:r w:rsidRPr="005521AC">
        <w:rPr>
          <w:rFonts w:ascii="Times New Roman" w:hAnsi="Times New Roman"/>
          <w:sz w:val="24"/>
          <w:szCs w:val="24"/>
        </w:rPr>
        <w:t>5) развит</w:t>
      </w:r>
      <w:r w:rsidR="00076C39">
        <w:rPr>
          <w:rFonts w:ascii="Times New Roman" w:hAnsi="Times New Roman"/>
          <w:sz w:val="24"/>
          <w:szCs w:val="24"/>
        </w:rPr>
        <w:t>ые</w:t>
      </w:r>
      <w:r w:rsidRPr="005521AC">
        <w:rPr>
          <w:rFonts w:ascii="Times New Roman" w:hAnsi="Times New Roman"/>
          <w:sz w:val="24"/>
          <w:szCs w:val="24"/>
        </w:rPr>
        <w:t xml:space="preserve"> умени</w:t>
      </w:r>
      <w:r w:rsidR="00076C39">
        <w:rPr>
          <w:rFonts w:ascii="Times New Roman" w:hAnsi="Times New Roman"/>
          <w:sz w:val="24"/>
          <w:szCs w:val="24"/>
        </w:rPr>
        <w:t>я</w:t>
      </w:r>
      <w:r w:rsidRPr="005521AC">
        <w:rPr>
          <w:rFonts w:ascii="Times New Roman" w:hAnsi="Times New Roman"/>
          <w:sz w:val="24"/>
          <w:szCs w:val="24"/>
        </w:rPr>
        <w:t xml:space="preserve">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5521AC" w:rsidRDefault="005521AC" w:rsidP="0076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21176"/>
      <w:bookmarkEnd w:id="7"/>
      <w:r w:rsidRPr="005521AC">
        <w:rPr>
          <w:rFonts w:ascii="Times New Roman" w:hAnsi="Times New Roman"/>
          <w:sz w:val="24"/>
          <w:szCs w:val="24"/>
        </w:rPr>
        <w:t xml:space="preserve">6) </w:t>
      </w:r>
      <w:r w:rsidR="00076C39">
        <w:rPr>
          <w:rFonts w:ascii="Times New Roman" w:hAnsi="Times New Roman"/>
          <w:sz w:val="24"/>
          <w:szCs w:val="24"/>
        </w:rPr>
        <w:t xml:space="preserve">сформированность </w:t>
      </w:r>
      <w:r w:rsidRPr="005521AC">
        <w:rPr>
          <w:rFonts w:ascii="Times New Roman" w:hAnsi="Times New Roman"/>
          <w:sz w:val="24"/>
          <w:szCs w:val="24"/>
        </w:rPr>
        <w:t>представлений о мире профессий, связанных с изучаемыми технологиями, их востребованности на рынке труда</w:t>
      </w:r>
      <w:bookmarkEnd w:id="8"/>
    </w:p>
    <w:p w:rsidR="00AC6897" w:rsidRPr="005521AC" w:rsidRDefault="00AC6897" w:rsidP="007672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AC6897" w:rsidRPr="00E20AF2" w:rsidRDefault="00AC6897" w:rsidP="005521AC">
      <w:pPr>
        <w:pStyle w:val="-11"/>
        <w:ind w:left="0" w:firstLine="709"/>
        <w:jc w:val="both"/>
        <w:rPr>
          <w:rFonts w:eastAsia="MS Mincho"/>
          <w:b/>
        </w:rPr>
      </w:pPr>
      <w:r w:rsidRPr="00E20AF2">
        <w:rPr>
          <w:b/>
        </w:rPr>
        <w:t>Выпускник научится:</w:t>
      </w:r>
    </w:p>
    <w:p w:rsidR="00AC6897" w:rsidRPr="005521AC" w:rsidRDefault="00AC6897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называть  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:rsidR="00AC6897" w:rsidRPr="005521AC" w:rsidRDefault="00AC6897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ихтехнологическойчистоты;</w:t>
      </w:r>
    </w:p>
    <w:p w:rsidR="00AC6897" w:rsidRPr="005521AC" w:rsidRDefault="009E3109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lang w:eastAsia="en-US"/>
        </w:rPr>
      </w:pPr>
      <w:r>
        <w:rPr>
          <w:lang w:eastAsia="en-US"/>
        </w:rPr>
        <w:t>проводить</w:t>
      </w:r>
      <w:r w:rsidR="00AC6897" w:rsidRPr="005521AC">
        <w:rPr>
          <w:lang w:eastAsia="en-US"/>
        </w:rPr>
        <w:t xml:space="preserve"> мониторинг развития технологий произвольно избранной отрасли на основе работы с информационными источниками различных видов.</w:t>
      </w:r>
    </w:p>
    <w:p w:rsidR="00AC6897" w:rsidRPr="005521AC" w:rsidRDefault="00AC6897" w:rsidP="005521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521AC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C6897" w:rsidRPr="005521AC" w:rsidRDefault="009E3109" w:rsidP="005521AC">
      <w:pPr>
        <w:pStyle w:val="-11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>
        <w:rPr>
          <w:i/>
          <w:lang w:eastAsia="en-US"/>
        </w:rPr>
        <w:lastRenderedPageBreak/>
        <w:t>приводить</w:t>
      </w:r>
      <w:r w:rsidR="00AC6897" w:rsidRPr="005521AC">
        <w:rPr>
          <w:i/>
          <w:lang w:eastAsia="en-US"/>
        </w:rPr>
        <w:t xml:space="preserve">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:rsidR="00AC6897" w:rsidRPr="005521AC" w:rsidRDefault="00AC6897" w:rsidP="005521AC">
      <w:pPr>
        <w:pStyle w:val="-11"/>
        <w:ind w:left="0" w:firstLine="709"/>
        <w:jc w:val="both"/>
        <w:rPr>
          <w:b/>
          <w:lang w:eastAsia="en-US"/>
        </w:rPr>
      </w:pPr>
      <w:r w:rsidRPr="005521AC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AC6897" w:rsidRPr="002565A2" w:rsidRDefault="00AC6897" w:rsidP="005521AC">
      <w:pPr>
        <w:pStyle w:val="-11"/>
        <w:ind w:left="0" w:firstLine="709"/>
        <w:jc w:val="both"/>
        <w:rPr>
          <w:rFonts w:eastAsia="MS Mincho"/>
          <w:b/>
        </w:rPr>
      </w:pPr>
      <w:r w:rsidRPr="002565A2">
        <w:rPr>
          <w:b/>
        </w:rPr>
        <w:t>Выпускник научится:</w:t>
      </w:r>
    </w:p>
    <w:p w:rsidR="00AC6897" w:rsidRPr="005521AC" w:rsidRDefault="00AC689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следовать технологии, в том числе в процессе изготовления субъективно нового продукта;</w:t>
      </w:r>
    </w:p>
    <w:p w:rsidR="00AC6897" w:rsidRPr="005521AC" w:rsidRDefault="00AC689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:rsidR="00AC6897" w:rsidRPr="005521AC" w:rsidRDefault="00AC689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:rsidR="00AC6897" w:rsidRPr="005521AC" w:rsidRDefault="00AC689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:rsidR="00AC6897" w:rsidRPr="005521AC" w:rsidRDefault="00AC689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оценку и испытание полученного продукта;</w:t>
      </w:r>
    </w:p>
    <w:p w:rsidR="00AC6897" w:rsidRPr="00E843A9" w:rsidRDefault="00AC6897" w:rsidP="005521AC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5521AC">
        <w:rPr>
          <w:lang w:eastAsia="en-US"/>
        </w:rPr>
        <w:t>проводить анализ потребностей</w:t>
      </w:r>
      <w:r w:rsidRPr="00E843A9">
        <w:rPr>
          <w:lang w:eastAsia="en-US"/>
        </w:rPr>
        <w:t xml:space="preserve"> в тех или иных материальных или информационных продуктах;</w:t>
      </w:r>
    </w:p>
    <w:p w:rsidR="00AC6897" w:rsidRPr="00E843A9" w:rsidRDefault="00AC689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описывать технологическое решение с помощью текста, рисунков, графического изображения;</w:t>
      </w:r>
    </w:p>
    <w:p w:rsidR="00AC6897" w:rsidRPr="00E843A9" w:rsidRDefault="00AC689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AC6897" w:rsidRPr="00E843A9" w:rsidRDefault="00AC689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прикладных проектов, предполагающих: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встраивание созданного информационного продукта в заданную оболочку;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изготовление информационного продукта по заданному алгоритму в заданной оболочке;</w:t>
      </w:r>
    </w:p>
    <w:p w:rsidR="00AC6897" w:rsidRPr="00E843A9" w:rsidRDefault="00AC689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анализироватьразработку и / или реализацию технологических проектов, предполагающих: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их потребителей, условий производства с выработкой (процессированием,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:rsidR="00AC6897" w:rsidRPr="00E843A9" w:rsidRDefault="00AC689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 разработку и / или реализацию проектов, предполагающих: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lastRenderedPageBreak/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:rsidR="00AC6897" w:rsidRPr="00E843A9" w:rsidRDefault="00AC6897" w:rsidP="00E843A9">
      <w:pPr>
        <w:pStyle w:val="-11"/>
        <w:numPr>
          <w:ilvl w:val="1"/>
          <w:numId w:val="8"/>
        </w:numPr>
        <w:ind w:left="709" w:firstLine="11"/>
        <w:jc w:val="both"/>
        <w:rPr>
          <w:lang w:eastAsia="en-US"/>
        </w:rPr>
      </w:pPr>
      <w:r w:rsidRPr="00E843A9">
        <w:rPr>
          <w:lang w:eastAsia="en-US"/>
        </w:rPr>
        <w:t>разработку плана продвижения продукта;</w:t>
      </w:r>
    </w:p>
    <w:p w:rsidR="00AC6897" w:rsidRPr="00E843A9" w:rsidRDefault="00AC6897" w:rsidP="00E843A9">
      <w:pPr>
        <w:pStyle w:val="-11"/>
        <w:numPr>
          <w:ilvl w:val="1"/>
          <w:numId w:val="7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проводить и анализироватьконструирование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:rsidR="00AC6897" w:rsidRPr="00E843A9" w:rsidRDefault="002565A2" w:rsidP="002565A2">
      <w:pPr>
        <w:pStyle w:val="-11"/>
        <w:tabs>
          <w:tab w:val="left" w:pos="993"/>
        </w:tabs>
        <w:ind w:left="709"/>
        <w:jc w:val="both"/>
        <w:rPr>
          <w:b/>
        </w:rPr>
      </w:pPr>
      <w:r>
        <w:rPr>
          <w:b/>
        </w:rPr>
        <w:t>Выпус</w:t>
      </w:r>
      <w:r w:rsidR="00AC6897" w:rsidRPr="00E843A9">
        <w:rPr>
          <w:b/>
        </w:rPr>
        <w:t>кник получит возможность научиться:</w:t>
      </w:r>
    </w:p>
    <w:p w:rsidR="00AC6897" w:rsidRPr="00E843A9" w:rsidRDefault="00AC6897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выявлять и формулировать проблему, требующую технологического решения;</w:t>
      </w:r>
    </w:p>
    <w:p w:rsidR="00AC6897" w:rsidRPr="00E843A9" w:rsidRDefault="00AC6897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:rsidR="00AC6897" w:rsidRPr="00E843A9" w:rsidRDefault="00AC6897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технологизировать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AC6897" w:rsidRPr="00E843A9" w:rsidRDefault="00AC6897" w:rsidP="00E843A9">
      <w:pPr>
        <w:pStyle w:val="-11"/>
        <w:numPr>
          <w:ilvl w:val="1"/>
          <w:numId w:val="5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оценивать коммерческий потенциал продукта и / или технологии</w:t>
      </w:r>
      <w:r w:rsidRPr="00E843A9">
        <w:rPr>
          <w:lang w:eastAsia="en-US"/>
        </w:rPr>
        <w:t>.</w:t>
      </w:r>
    </w:p>
    <w:p w:rsidR="00AC6897" w:rsidRPr="00E843A9" w:rsidRDefault="00AC6897" w:rsidP="00E843A9">
      <w:pPr>
        <w:pStyle w:val="-11"/>
        <w:ind w:left="0" w:firstLine="709"/>
        <w:jc w:val="both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AC6897" w:rsidRPr="002565A2" w:rsidRDefault="00AC6897" w:rsidP="00E843A9">
      <w:pPr>
        <w:pStyle w:val="-11"/>
        <w:ind w:left="0" w:firstLine="709"/>
        <w:jc w:val="both"/>
        <w:rPr>
          <w:rFonts w:eastAsia="MS Mincho"/>
          <w:b/>
        </w:rPr>
      </w:pPr>
      <w:r w:rsidRPr="002565A2">
        <w:rPr>
          <w:b/>
        </w:rPr>
        <w:t>Выпускник научится: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ситуацию на региональном рынке труда, называет тенденции ее развития,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разъясняет социальное значение групп профессий, востребованных на региональном рынке труда,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группы предприятий региона проживания,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мотивы и причины принятия тех или иных решений,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:rsidR="00AC6897" w:rsidRPr="00E843A9" w:rsidRDefault="00AC6897" w:rsidP="00E843A9">
      <w:pPr>
        <w:pStyle w:val="-11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:rsidR="00AC6897" w:rsidRPr="00E843A9" w:rsidRDefault="00AC6897" w:rsidP="00E843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AC6897" w:rsidRPr="00E843A9" w:rsidRDefault="00AC6897" w:rsidP="00E843A9">
      <w:pPr>
        <w:pStyle w:val="-11"/>
        <w:numPr>
          <w:ilvl w:val="1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i/>
          <w:lang w:eastAsia="en-US"/>
        </w:rPr>
      </w:pPr>
      <w:r w:rsidRPr="00E843A9">
        <w:rPr>
          <w:i/>
          <w:lang w:eastAsia="en-US"/>
        </w:rPr>
        <w:t>предлагать альтернативные варианты траекторий профессионального образования для занятия заданных должностей;</w:t>
      </w:r>
    </w:p>
    <w:p w:rsidR="00AC6897" w:rsidRPr="00E843A9" w:rsidRDefault="00AC6897" w:rsidP="00E843A9">
      <w:pPr>
        <w:pStyle w:val="-11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lang w:eastAsia="en-US"/>
        </w:rPr>
      </w:pPr>
      <w:r w:rsidRPr="00E843A9">
        <w:rPr>
          <w:i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</w:t>
      </w:r>
      <w:r w:rsidRPr="00E843A9">
        <w:rPr>
          <w:lang w:eastAsia="en-US"/>
        </w:rPr>
        <w:t>.</w:t>
      </w:r>
    </w:p>
    <w:p w:rsidR="00AC6897" w:rsidRPr="00E843A9" w:rsidRDefault="00AC6897" w:rsidP="00E843A9">
      <w:pPr>
        <w:pStyle w:val="a5"/>
        <w:spacing w:line="240" w:lineRule="auto"/>
        <w:ind w:firstLine="709"/>
        <w:contextualSpacing/>
        <w:outlineLvl w:val="0"/>
        <w:rPr>
          <w:b/>
          <w:sz w:val="24"/>
        </w:rPr>
      </w:pPr>
      <w:bookmarkStart w:id="9" w:name="_Toc409691646"/>
      <w:bookmarkStart w:id="10" w:name="_Toc410653969"/>
      <w:bookmarkStart w:id="11" w:name="_Toc410702973"/>
      <w:bookmarkStart w:id="12" w:name="_Toc414553155"/>
      <w:r w:rsidRPr="00E843A9">
        <w:rPr>
          <w:b/>
          <w:sz w:val="24"/>
        </w:rPr>
        <w:lastRenderedPageBreak/>
        <w:t>По годам обучения результаты структурированы и конкретизированы следующим образом:</w:t>
      </w:r>
      <w:bookmarkEnd w:id="9"/>
      <w:bookmarkEnd w:id="10"/>
      <w:bookmarkEnd w:id="11"/>
      <w:bookmarkEnd w:id="12"/>
    </w:p>
    <w:p w:rsidR="00AC6897" w:rsidRPr="00E843A9" w:rsidRDefault="00AC689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5 класс</w:t>
      </w:r>
    </w:p>
    <w:p w:rsidR="00AC6897" w:rsidRPr="00E843A9" w:rsidRDefault="00AC689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рекламу как средство формирования потребностей;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приводит произвольные примеры производственных технологий и технологий в сфере быта;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техническое задание, памятку, инструкцию, технологическую карту;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моделей с помощью образовательного конструктора по инструкции;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выбор товара в модельной ситуации;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осуществляет сохранение информации в формах описания, схемы, эскиза, фотографии;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модель по заданному прототипу;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проведения испытания, анализа, модернизации модели;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информационного продукта по заданному алгоритму;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284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:rsidR="00AC6897" w:rsidRPr="00E843A9" w:rsidRDefault="00AC689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6 класс</w:t>
      </w:r>
    </w:p>
    <w:p w:rsidR="00AC6897" w:rsidRPr="00E843A9" w:rsidRDefault="00AC689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жизненный цикл технологии, приводя примеры;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оперирует понятием «технологическая система» при описании средств удовлетворения потребностей человека;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морфологический и функциональный анализ технологической системы;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анализ технологической системы – надсистемы – подсистемы в процессе проектирования продукта;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читает элементарные чертежи и эскизы;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эскизы механизмов, интерьера;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 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строит модель механизма, состоящего из нескольких простых механизмов по кинематической схеме;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решения задач на взаимодействие со службами ЖКХ;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AC6897" w:rsidRPr="00E843A9" w:rsidRDefault="00AC689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7 класс</w:t>
      </w:r>
    </w:p>
    <w:p w:rsidR="00AC6897" w:rsidRPr="00E843A9" w:rsidRDefault="00AC689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перечисляет, характеризует и распознает устройства для накопления энергии, для передачи энергии;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конструирует простые системы с обратной связью на основе технических конструкторов;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следует технологии, в том числе, в процессе изготовления субъективно нового продукта;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:rsidR="00AC6897" w:rsidRPr="00E843A9" w:rsidRDefault="00AC689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8 класс</w:t>
      </w:r>
    </w:p>
    <w:p w:rsidR="00AC6897" w:rsidRPr="00E843A9" w:rsidRDefault="00AC6897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 завершении учебного года обучающийся: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современную индустрию питания, в том числе в регионе проживания, и перспективы ее развития;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и характеризует актуальные и перспективные технологии транспорта;,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ситуацию на региональном рынке труда, называет тенденции её развития;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перечисляет и характеризует виды технической и технологической документации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технологий, 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разъясняет функции модели и принципы моделирования,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создаёт модель, адекватную практической задаче,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отбирает материал в соответствии с техническим решением или по заданным критериям,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составляет рацион питания, адекватный ситуации,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планирует продвижение продукта,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регламентирует заданный процесс в заданной форме,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проводит оценку и испытание полученного продукта,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описывает технологическое решение с помощью текста, рисунков, графического изображения,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лабораторного исследования продуктов питания,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организационного проекта и решения логистических задач,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получил и проанализировал опыт выявления проблем транспортной логистики населённого пункта / трассы на основе самостоятельно спланированного наблюдения, 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моделирования транспортных потоков,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опыт анализа объявлений, предлагающих работу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оборудования,</w:t>
      </w:r>
    </w:p>
    <w:p w:rsidR="00AC6897" w:rsidRPr="00E843A9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создания информационного продукта и его встраивания в заданную оболочку,</w:t>
      </w:r>
    </w:p>
    <w:p w:rsidR="00714616" w:rsidRPr="009E65B7" w:rsidRDefault="00AC6897" w:rsidP="00E843A9">
      <w:pPr>
        <w:numPr>
          <w:ilvl w:val="1"/>
          <w:numId w:val="1"/>
        </w:numPr>
        <w:tabs>
          <w:tab w:val="left" w:pos="993"/>
          <w:tab w:val="left" w:pos="1134"/>
          <w:tab w:val="left" w:pos="241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</w:t>
      </w:r>
    </w:p>
    <w:p w:rsidR="00714616" w:rsidRDefault="00714616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4616" w:rsidRDefault="00714616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4616" w:rsidRDefault="00714616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4616" w:rsidRDefault="00714616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714616" w:rsidRPr="00E843A9" w:rsidRDefault="00714616" w:rsidP="00E843A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272FC" w:rsidRDefault="00E843A9" w:rsidP="00E843A9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843A9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 xml:space="preserve"> «Технология»</w:t>
      </w:r>
    </w:p>
    <w:p w:rsidR="00B63B17" w:rsidRDefault="00B8314A" w:rsidP="00411C3A">
      <w:pPr>
        <w:pStyle w:val="a3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63B17" w:rsidRPr="00B61802">
        <w:rPr>
          <w:rFonts w:ascii="Times New Roman" w:hAnsi="Times New Roman"/>
        </w:rPr>
        <w:t>Элементы содержания учебного предмета "</w:t>
      </w:r>
      <w:r w:rsidR="00B63B17">
        <w:rPr>
          <w:rFonts w:ascii="Times New Roman" w:hAnsi="Times New Roman"/>
        </w:rPr>
        <w:t>Технология</w:t>
      </w:r>
      <w:r w:rsidR="00B63B17" w:rsidRPr="00B61802">
        <w:rPr>
          <w:rFonts w:ascii="Times New Roman" w:hAnsi="Times New Roman"/>
        </w:rPr>
        <w:t>", относящиеся к результатам, которые учащиеся "получат возможность научиться", выделены курсивом.</w:t>
      </w:r>
    </w:p>
    <w:p w:rsidR="003928CD" w:rsidRPr="00E843A9" w:rsidRDefault="003928CD" w:rsidP="00B8314A">
      <w:pPr>
        <w:tabs>
          <w:tab w:val="left" w:pos="85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843A9">
        <w:rPr>
          <w:rFonts w:ascii="Times New Roman" w:hAnsi="Times New Roman"/>
          <w:b/>
          <w:sz w:val="24"/>
          <w:szCs w:val="24"/>
        </w:rPr>
        <w:t>Современные материальные, информационные и гуманитарные технологии и перспективы их развития</w:t>
      </w:r>
    </w:p>
    <w:p w:rsidR="003928CD" w:rsidRPr="00E843A9" w:rsidRDefault="003928CD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 xml:space="preserve">Потребности и технологии. Потребности. Иерархия потребностей. Общественные потребности. Потребности и цели. Развитие потребностей и развитие технологий. Реклама. Принципы организации рекламы. Способы воздействия рекламы на потребителя и его потребности. Понятие технологии. Цикл жизни технологии. Материальные технологии, информационные технологии, социальные технологии. </w:t>
      </w:r>
    </w:p>
    <w:p w:rsidR="003928CD" w:rsidRPr="00E843A9" w:rsidRDefault="003928CD" w:rsidP="00E843A9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843A9">
        <w:rPr>
          <w:rFonts w:ascii="Times New Roman" w:hAnsi="Times New Roman"/>
          <w:sz w:val="24"/>
          <w:szCs w:val="24"/>
        </w:rPr>
        <w:t>История развития технологий. Источники развития технологий: эволюция потребностей, практический опыт, научное знание, технологизация научных идей. Развитие технологий и проблемы антропогенного воздействия на окружающую среду. Технологии и мировое хозяйство. Закономерности технологического развития.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Технологический процесс, его параметры, сырье, ресурсы, результат. Виды ресурсов. Способы получения ресурсов. Взаимозаменяемость ресурсов. Ограниченность ресурсов. Условия реализации технологического процесса. Побочные эффекты реализации технологического процесса. Технология в контексте производства.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Технологическая система как средство для удовлетворения базовых и социальных нужд человека. Входы и выходы технологической системы. 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Робототехника. Системы автоматического управления. Программирование работы устройств.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Производственные технологии. Промышленные технологии. Технологии сельского хозяйства.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Технологии возведения, ремонта и содержания зданий и сооружений.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экологии. Пути сокращения потерь энергии. Альтернативные источники энергии.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Автоматизация производства. Производственные технологии автоматизированного производства.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Материалы, изменившие мир. Технологии получения материалов. Современные материалы: многофункциональные материалы, возобновляемые материалы (биоматериалы), пластики и керамика как альтернатива металлам, новые перспективы применения металлов, пористые металлы. Технологии получения и обработки материалов с заданными свойствами (закалка, сплавы, обработка поверхности (бомбардировка и т. п.), порошковая металлургия, композитные материалы, технологии синтеза. Биотехнологии.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Специфика социальных технологий. Технологии работы с общественным мнением. Социальные сети как технология. Технологии сферы услуг.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Современные промышленные технологии получения продуктов питания.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Современные информационные технологии. Потребности в перемещении людей и товаров, потребительские функции транспорта. Виды транспорта, история развития транспорта. Влияние транспорта на окружающую среду. Безопасность транспорта. Транспортная логистика. Регулирование транспортных потоков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lastRenderedPageBreak/>
        <w:t>Нанотехнологии: новые принципы получения материалов и продуктов с заданными свойствами. Электроника (фотоника). Квантовые компьютеры. Развитие многофункциональных ИТ-инструментов. Медицинские технологии. Тестирующие препараты. Локальная доставка препарата. Персонифицированная вакцина.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Управление в современном производстве. Роль метрологии в современном производстве. Инновационные предприятия. Трансферт технологий.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Осуществление мониторинга СМИ и ресурсов Интернета по вопросам формирования, продвижения и внедрения новых технологий, обслуживающих ту или иную группу потребностей или отнесенных к той или иной технологической стратегии</w:t>
      </w:r>
    </w:p>
    <w:p w:rsidR="003928CD" w:rsidRPr="00E843A9" w:rsidRDefault="003928CD" w:rsidP="00E843A9">
      <w:pPr>
        <w:pStyle w:val="-11"/>
        <w:ind w:left="0" w:firstLine="709"/>
        <w:jc w:val="both"/>
        <w:rPr>
          <w:lang w:eastAsia="en-US"/>
        </w:rPr>
      </w:pPr>
      <w:r w:rsidRPr="00E843A9">
        <w:t>Технологии в сфере быта</w:t>
      </w:r>
      <w:r w:rsidRPr="00E843A9">
        <w:rPr>
          <w:lang w:eastAsia="en-US"/>
        </w:rPr>
        <w:t xml:space="preserve">. </w:t>
      </w:r>
    </w:p>
    <w:p w:rsidR="003928CD" w:rsidRPr="00E843A9" w:rsidRDefault="003928CD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Экология жилья. Технологии содержания жилья. Взаимодействие со службами ЖКХ. Хранение продовольственных и непродовольственных продуктов.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Энергетическое обеспечение нашего дома. Электроприборы. Бытовая техника и ее развитие. Освещение и освещенность, нормы освещенности в зависимости от назначения помещения. Отопление и тепловые потери. Энергосбережение в быту. Электробезопасность в быту и экология жилища.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Способы обработки продуктов питания и потребительские качества пищи.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Культура потребления: выбор продукта / услуги.</w:t>
      </w:r>
    </w:p>
    <w:p w:rsidR="003928CD" w:rsidRPr="00E843A9" w:rsidRDefault="003928CD" w:rsidP="00B8314A">
      <w:pPr>
        <w:pStyle w:val="-11"/>
        <w:ind w:left="0" w:firstLine="709"/>
        <w:jc w:val="center"/>
        <w:rPr>
          <w:b/>
          <w:lang w:eastAsia="en-US"/>
        </w:rPr>
      </w:pPr>
      <w:r w:rsidRPr="00E843A9">
        <w:rPr>
          <w:b/>
          <w:lang w:eastAsia="en-US"/>
        </w:rPr>
        <w:t>Формирование технологической культуры и проектно-технологического мышления обучающихся</w:t>
      </w:r>
    </w:p>
    <w:p w:rsidR="003928CD" w:rsidRPr="00E843A9" w:rsidRDefault="003928CD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>Способы представления технической и технологической информации. Техническое задание. Технические условия. Эскизы и чертежи. Технологическая карта. Алгоритм. Инструкция. Описание систем и процессов с помощью блок-схем. Электрическая схема.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Техники проектирования, конструирования, моделирования. Способы выявления потребностей. Методы принятия решения. Анализ альтернативных ресурсов.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Порядок действий по сборке конструкции / механизма. Способы соединения деталей. Технологический узел. Понятие модели.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Логика проектирования технологической системы Модернизация изделия и создание нового изделия как виды проектирования технологической системы. Конструкции. Основные характеристики конструкций. Порядок действий по проектированию конструкции / механизма, удовлетворяющей(-его) заданным условиям. Моделирование. Функции моделей. Использование моделей в процессе проектирования технологической системы. Простые механизмы как часть технологических систем. </w:t>
      </w:r>
      <w:r w:rsidRPr="00E843A9">
        <w:rPr>
          <w:i/>
        </w:rPr>
        <w:t xml:space="preserve">Робототехника и среда конструирования. </w:t>
      </w:r>
      <w:r w:rsidRPr="00E843A9">
        <w:t>Виды движения. Кинематические схемы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Анализ и синтез как средства решения задачи. Техника проведения морфологического анализа.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Логика построения и особенности разработки отдельных видов проектов: технологический проект, бизнес-проект (бизнес-план), инженерный проект, дизайн-проект, исследовательский проект, социальный проект. Бюджет проекта. Фандрайзинг. Специфика фандрайзинга для разных типов проектов.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Способы продвижения продукта на рынке. Сегментация рынка. Позиционирование продукта. Маркетинговый план.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Опыт проектирования, конструирования, моделирования.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Составление программы изучения потребностей. Составление технического задания / спецификации задания на изготовление продукта, призванного удовлетворить выявленную потребность, но не удовлетворяемую в настоящее время потребность ближайшего социального окружения или его представителей.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Сборка моделей. Исследование характеристик конструкций. Проектирование и конструирование моделей по известному прототипу. Испытания, анализ, варианты модернизации. Модернизация продукта. Разработка конструкций в заданной ситуации: нахождение вариантов, отбор решений, проектирование и конструирование, испытания, </w:t>
      </w:r>
      <w:r w:rsidRPr="00E843A9">
        <w:lastRenderedPageBreak/>
        <w:t>анализ, способы модернизации, альтернативные решения. Конструирование простых систем с обратной связью на основе технических конструкторов.</w:t>
      </w:r>
    </w:p>
    <w:p w:rsidR="003928CD" w:rsidRPr="00E843A9" w:rsidRDefault="003928CD" w:rsidP="00E843A9">
      <w:pPr>
        <w:pStyle w:val="-11"/>
        <w:ind w:left="0" w:firstLine="709"/>
        <w:jc w:val="both"/>
        <w:rPr>
          <w:i/>
        </w:rPr>
      </w:pPr>
      <w:r w:rsidRPr="00E843A9">
        <w:t xml:space="preserve">Составление карт простых механизмов, включая сборку действующей модели в среде образовательного конструктора. Построение модели механизма, состоящего из 4-5 простых механизмов по кинематической схеме. </w:t>
      </w:r>
      <w:r w:rsidRPr="00E843A9">
        <w:rPr>
          <w:i/>
        </w:rPr>
        <w:t>Модификация механизма на основе технической документации для получения заданных свойств (решения задачи) – моделирование с помощью конструктора или в виртуальной среде. Простейшие роботы.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Составление технологической карты известного технологического процесса. Апробация путей оптимизации технологического процесса.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Изготовление информационного продукта по заданному алгоритму. Изготовление продукта на основе технологической документации с применением элементарных (не требующих регулирования) рабочих инструментов (продукт и технология его изготовления – на выбор образовательного й организации).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Моделирование процесса управления в социальной системе (на примере элемента школьной жизни). Компьютерное моделирование, проведение виртуального эксперимента (на примере характеристик транспортного средства).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Разработка и создание изделия средствами учебного станка, управляемого программой компьютерного трехмерного проектирования. Автоматизированное производство на предприятиях нашего региона. Функции специалистов, занятых в производстве».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Разработка вспомогательной технологии. Разработка / оптимизация и введение технологии на примере организации действий и взаимодействия в быту.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Разработка и изготовление материального продукта. Апробация полученного материального продукта. Модернизация материального продукта.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Планирование (разработка) материального продукта в соответствии с задачей собственной деятельности (включая моделирование и разработку документации) или на основе самостоятельно проведенных исследований потребительских интересов (тематика: дом и его содержание, школьное здание и его содержание).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Разработка проектного замысла по алгоритму («бытовые мелочи»): реализация этапов анализа ситуации, целеполагания, выбора системы и принципа действия / модификации продукта (поисковый и аналитический этапы проектной деятельности). Изготовление материального продукта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 (практический этап проектной деятельности)</w:t>
      </w:r>
      <w:r w:rsidR="001F5668">
        <w:rPr>
          <w:rFonts w:eastAsia="Calibri"/>
        </w:rPr>
        <w:t>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Разработка проекта освещения выбранного помещения, включая отбор конкретных приборов, составление схемы электропроводки. Обоснование проектного решения по основаниям соответствия запросу и требованиям к освещенности и экономичности. Проект оптимизации энергозатрат.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Обобщение опыта получения продуктов различными субъектами, анализ потребительских свойств этих продуктов, запросов групп их потребителей, условий производства. Оптимизация и регламентация технологических режимов производства данного продукта. Пилотное применение технологии на основе разработанных регламентов.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Разработка и реализации персонального проекта, направленного на разрешение личностно значимой для обучающегося проблемы. Реализация запланированной деятельности по продвижению продукта.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Разработка проектного замысла в рамках избранного обучающимся вида проекта.</w:t>
      </w:r>
    </w:p>
    <w:p w:rsidR="003928CD" w:rsidRPr="00E843A9" w:rsidRDefault="003928CD" w:rsidP="00B8314A">
      <w:pPr>
        <w:pStyle w:val="-11"/>
        <w:ind w:left="0" w:firstLine="709"/>
        <w:jc w:val="center"/>
        <w:rPr>
          <w:b/>
          <w:lang w:eastAsia="en-US"/>
        </w:rPr>
      </w:pPr>
      <w:r w:rsidRPr="00E843A9">
        <w:rPr>
          <w:b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:rsidR="003928CD" w:rsidRPr="00E843A9" w:rsidRDefault="003928CD" w:rsidP="00E843A9">
      <w:pPr>
        <w:pStyle w:val="-11"/>
        <w:ind w:left="0" w:firstLine="709"/>
        <w:jc w:val="both"/>
        <w:rPr>
          <w:rFonts w:eastAsia="MS Mincho"/>
        </w:rPr>
      </w:pPr>
      <w:r w:rsidRPr="00E843A9">
        <w:t xml:space="preserve">Предприятия региона проживания обучающихся, работающие на основе современных производственных технологий. Обзор ведущих технологий, применяющихся на предприятиях региона, рабочие места и их функции. Производство и потребление энергии в регионе проживания обучающихся, профессии в сфере энергетики. Автоматизированные производства региона проживания обучающихся, новые функции </w:t>
      </w:r>
      <w:r w:rsidRPr="00E843A9">
        <w:lastRenderedPageBreak/>
        <w:t>рабочих профессий в условиях высокотехнологичных автоматизированных производств и новые требования к кадрам. Производство материалов на предприятиях региона проживания обучающихся. Производство продуктов питания на предприятиях региона проживания обучающихся. Организация транспорта людей и грузов в регионе проживания обучающихся, спектр профессий.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Понятия трудового ресурса, рынка труда. Характеристики современного рынка труда. Квалификации и профессии. Цикл жизни профессии. </w:t>
      </w:r>
      <w:r w:rsidRPr="00E843A9">
        <w:rPr>
          <w:i/>
        </w:rPr>
        <w:t>Стратегии профессиональной карьеры.</w:t>
      </w:r>
      <w:r w:rsidRPr="00E843A9">
        <w:t xml:space="preserve"> Современные требования к кадрам. Концепции «обучения для жизни» и «обучения через всю жизнь».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 xml:space="preserve">Система профильного обучения: права, обязанности и возможности. </w:t>
      </w:r>
    </w:p>
    <w:p w:rsidR="003928CD" w:rsidRPr="00E843A9" w:rsidRDefault="003928CD" w:rsidP="00E843A9">
      <w:pPr>
        <w:pStyle w:val="-11"/>
        <w:ind w:left="0" w:firstLine="709"/>
        <w:jc w:val="both"/>
      </w:pPr>
      <w:r w:rsidRPr="00E843A9">
        <w:t>Предпрофессиональные пробы в реальных и / или модельных условиях, дающие представление о деятельности в определенной сфере. Опыт принятия ответственного решения при выборе краткосрочного курса.</w:t>
      </w:r>
    </w:p>
    <w:p w:rsidR="003928CD" w:rsidRPr="00885AEC" w:rsidRDefault="003928CD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8CD" w:rsidRPr="00885AEC" w:rsidRDefault="003928CD" w:rsidP="008272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8CD" w:rsidRPr="00885AEC" w:rsidRDefault="003928CD">
      <w:pPr>
        <w:rPr>
          <w:rFonts w:ascii="Times New Roman" w:hAnsi="Times New Roman"/>
          <w:b/>
          <w:bCs/>
          <w:sz w:val="28"/>
          <w:szCs w:val="28"/>
        </w:rPr>
      </w:pPr>
      <w:r w:rsidRPr="00885AEC">
        <w:rPr>
          <w:rFonts w:ascii="Times New Roman" w:hAnsi="Times New Roman"/>
          <w:b/>
          <w:bCs/>
          <w:sz w:val="28"/>
          <w:szCs w:val="28"/>
        </w:rPr>
        <w:br w:type="page"/>
      </w:r>
    </w:p>
    <w:bookmarkEnd w:id="0"/>
    <w:bookmarkEnd w:id="1"/>
    <w:bookmarkEnd w:id="2"/>
    <w:p w:rsidR="00231A40" w:rsidRPr="00964558" w:rsidRDefault="00606179" w:rsidP="00231A40">
      <w:pPr>
        <w:pStyle w:val="a9"/>
        <w:ind w:left="390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lastRenderedPageBreak/>
        <w:t>3.</w:t>
      </w:r>
      <w:r w:rsidR="00231A40" w:rsidRPr="00964558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Тематическое планирование с указанием количества часов,</w:t>
      </w:r>
    </w:p>
    <w:p w:rsidR="005521AC" w:rsidRPr="005521AC" w:rsidRDefault="00231A40" w:rsidP="00231A40">
      <w:pPr>
        <w:pStyle w:val="a9"/>
        <w:ind w:left="390"/>
        <w:jc w:val="center"/>
        <w:rPr>
          <w:rFonts w:ascii="Times New Roman" w:hAnsi="Times New Roman"/>
          <w:b/>
          <w:bCs/>
          <w:sz w:val="28"/>
          <w:szCs w:val="28"/>
        </w:rPr>
      </w:pPr>
      <w:r w:rsidRPr="00964558">
        <w:rPr>
          <w:rFonts w:ascii="Times New Roman" w:eastAsia="Times New Roman" w:hAnsi="Times New Roman"/>
          <w:b/>
          <w:spacing w:val="2"/>
          <w:sz w:val="28"/>
          <w:szCs w:val="28"/>
        </w:rPr>
        <w:t>отводимых на освоение каждой темы</w:t>
      </w:r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385"/>
        <w:gridCol w:w="1134"/>
      </w:tblGrid>
      <w:tr w:rsidR="007F1570" w:rsidRPr="00766A59" w:rsidTr="007F1570">
        <w:trPr>
          <w:trHeight w:val="284"/>
          <w:jc w:val="center"/>
        </w:trPr>
        <w:tc>
          <w:tcPr>
            <w:tcW w:w="993" w:type="dxa"/>
          </w:tcPr>
          <w:p w:rsidR="007F1570" w:rsidRPr="00766A59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7385" w:type="dxa"/>
            <w:shd w:val="clear" w:color="auto" w:fill="auto"/>
            <w:vAlign w:val="center"/>
          </w:tcPr>
          <w:p w:rsidR="007F1570" w:rsidRPr="00766A59" w:rsidRDefault="007F1570" w:rsidP="007F1570">
            <w:pPr>
              <w:spacing w:after="0" w:line="240" w:lineRule="auto"/>
              <w:contextualSpacing/>
              <w:jc w:val="center"/>
              <w:rPr>
                <w:rStyle w:val="dash0410005f0431005f0437005f0430005f0446005f0020005f0441005f043f005f0438005f0441005f043a005f0430005f005fchar1char1"/>
                <w:b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Тема,  раздел темы  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 w:val="restart"/>
          </w:tcPr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Pr="00766A59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766A59">
              <w:rPr>
                <w:b w:val="0"/>
              </w:rPr>
              <w:t>Техника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  <w:r w:rsidRPr="00766A59">
              <w:rPr>
                <w:b w:val="0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pStyle w:val="1"/>
              <w:numPr>
                <w:ilvl w:val="0"/>
                <w:numId w:val="0"/>
              </w:numPr>
              <w:jc w:val="both"/>
            </w:pPr>
            <w:r w:rsidRPr="00766A59">
              <w:rPr>
                <w:b w:val="0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7F1570" w:rsidRPr="00766A59" w:rsidRDefault="009E65B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F1570" w:rsidRPr="00766A59" w:rsidRDefault="009E65B7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 w:val="restart"/>
          </w:tcPr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Pr="00766A59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7F1570" w:rsidRPr="00766A59" w:rsidRDefault="009E65B7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7F1570" w:rsidRPr="00766A59" w:rsidRDefault="00F93454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 w:val="restart"/>
          </w:tcPr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570" w:rsidRPr="00766A59" w:rsidRDefault="007F1570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7F1570" w:rsidRPr="00766A59" w:rsidRDefault="007F1570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7F1570" w:rsidRPr="00766A59" w:rsidRDefault="00F93454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1570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7F1570" w:rsidRPr="00766A59" w:rsidRDefault="007F1570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7F1570" w:rsidRPr="00766A59" w:rsidRDefault="007F1570" w:rsidP="007F157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</w:tcPr>
          <w:p w:rsidR="007F1570" w:rsidRPr="00766A59" w:rsidRDefault="00F93454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B8314A" w:rsidRPr="00766A59" w:rsidTr="007F1570">
        <w:trPr>
          <w:trHeight w:val="284"/>
          <w:jc w:val="center"/>
        </w:trPr>
        <w:tc>
          <w:tcPr>
            <w:tcW w:w="993" w:type="dxa"/>
            <w:vMerge w:val="restart"/>
          </w:tcPr>
          <w:p w:rsidR="00B8314A" w:rsidRDefault="00B8314A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4A" w:rsidRDefault="00B8314A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4A" w:rsidRDefault="00B8314A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4A" w:rsidRDefault="00B8314A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314A" w:rsidRPr="00766A59" w:rsidRDefault="00B8314A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Основы производства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14A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Общая технология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14A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14A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314A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преобразования и использования энергии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8314A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Технологии получения, обработки и использования информации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314A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Социально-экономические технологии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8314A" w:rsidRPr="00766A59" w:rsidTr="007F1570">
        <w:trPr>
          <w:trHeight w:val="284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66A59">
              <w:rPr>
                <w:rFonts w:ascii="Times New Roman" w:hAnsi="Times New Roman"/>
                <w:sz w:val="24"/>
                <w:szCs w:val="24"/>
              </w:rPr>
              <w:t>Методы и средства творческой и проектной деятельности</w:t>
            </w:r>
          </w:p>
        </w:tc>
        <w:tc>
          <w:tcPr>
            <w:tcW w:w="1134" w:type="dxa"/>
          </w:tcPr>
          <w:p w:rsidR="00B8314A" w:rsidRPr="00766A59" w:rsidRDefault="00F93454" w:rsidP="007F157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314A" w:rsidRPr="00766A59" w:rsidTr="00B8314A">
        <w:trPr>
          <w:trHeight w:val="284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A5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934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B8314A" w:rsidRPr="00766A59" w:rsidTr="007F1570">
        <w:trPr>
          <w:trHeight w:val="251"/>
          <w:jc w:val="center"/>
        </w:trPr>
        <w:tc>
          <w:tcPr>
            <w:tcW w:w="993" w:type="dxa"/>
            <w:vMerge/>
          </w:tcPr>
          <w:p w:rsidR="00B8314A" w:rsidRPr="00766A59" w:rsidRDefault="00B8314A" w:rsidP="007F1570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5" w:type="dxa"/>
            <w:shd w:val="clear" w:color="auto" w:fill="auto"/>
          </w:tcPr>
          <w:p w:rsidR="00B8314A" w:rsidRPr="00766A59" w:rsidRDefault="00B8314A" w:rsidP="007F1570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B8314A" w:rsidRPr="00766A59" w:rsidRDefault="00B8314A" w:rsidP="007F15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93454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</w:tbl>
    <w:p w:rsidR="009D2111" w:rsidRPr="00885AEC" w:rsidRDefault="009D2111" w:rsidP="003244B4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sectPr w:rsidR="009D2111" w:rsidRPr="00885AEC" w:rsidSect="00E622D2"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04" w:rsidRDefault="00723104" w:rsidP="00E91E1A">
      <w:pPr>
        <w:spacing w:after="0" w:line="240" w:lineRule="auto"/>
      </w:pPr>
      <w:r>
        <w:separator/>
      </w:r>
    </w:p>
  </w:endnote>
  <w:endnote w:type="continuationSeparator" w:id="1">
    <w:p w:rsidR="00723104" w:rsidRDefault="00723104" w:rsidP="00E9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04" w:rsidRDefault="00723104" w:rsidP="00E91E1A">
      <w:pPr>
        <w:spacing w:after="0" w:line="240" w:lineRule="auto"/>
      </w:pPr>
      <w:r>
        <w:separator/>
      </w:r>
    </w:p>
  </w:footnote>
  <w:footnote w:type="continuationSeparator" w:id="1">
    <w:p w:rsidR="00723104" w:rsidRDefault="00723104" w:rsidP="00E91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0946"/>
    <w:multiLevelType w:val="hybridMultilevel"/>
    <w:tmpl w:val="B5086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AAB6BC5"/>
    <w:multiLevelType w:val="hybridMultilevel"/>
    <w:tmpl w:val="6B66B120"/>
    <w:lvl w:ilvl="0" w:tplc="9A5A021C">
      <w:start w:val="1"/>
      <w:numFmt w:val="decimal"/>
      <w:pStyle w:val="1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8A5BD6"/>
    <w:multiLevelType w:val="hybridMultilevel"/>
    <w:tmpl w:val="E6F85A94"/>
    <w:lvl w:ilvl="0" w:tplc="3BEAD834">
      <w:start w:val="1"/>
      <w:numFmt w:val="bullet"/>
      <w:lvlText w:val=""/>
      <w:lvlJc w:val="left"/>
      <w:pPr>
        <w:ind w:left="1571" w:hanging="360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>
    <w:nsid w:val="470F3C01"/>
    <w:multiLevelType w:val="hybridMultilevel"/>
    <w:tmpl w:val="6BD4FD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4B194E76"/>
    <w:multiLevelType w:val="hybridMultilevel"/>
    <w:tmpl w:val="B84E2E76"/>
    <w:lvl w:ilvl="0" w:tplc="0D804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974BD6"/>
    <w:multiLevelType w:val="hybridMultilevel"/>
    <w:tmpl w:val="15A60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616A5"/>
    <w:multiLevelType w:val="multilevel"/>
    <w:tmpl w:val="22AEF4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7"/>
  </w:num>
  <w:num w:numId="8">
    <w:abstractNumId w:val="19"/>
  </w:num>
  <w:num w:numId="9">
    <w:abstractNumId w:val="18"/>
  </w:num>
  <w:num w:numId="10">
    <w:abstractNumId w:val="15"/>
  </w:num>
  <w:num w:numId="11">
    <w:abstractNumId w:val="10"/>
  </w:num>
  <w:num w:numId="12">
    <w:abstractNumId w:val="14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0"/>
  </w:num>
  <w:num w:numId="18">
    <w:abstractNumId w:val="6"/>
  </w:num>
  <w:num w:numId="19">
    <w:abstractNumId w:val="2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E1A"/>
    <w:rsid w:val="00024238"/>
    <w:rsid w:val="00067798"/>
    <w:rsid w:val="000703C6"/>
    <w:rsid w:val="00076C39"/>
    <w:rsid w:val="000D6A93"/>
    <w:rsid w:val="00116DAD"/>
    <w:rsid w:val="00121B64"/>
    <w:rsid w:val="00135B04"/>
    <w:rsid w:val="00167ECC"/>
    <w:rsid w:val="00175025"/>
    <w:rsid w:val="001A3A76"/>
    <w:rsid w:val="001A7AAD"/>
    <w:rsid w:val="001C14F7"/>
    <w:rsid w:val="001D4831"/>
    <w:rsid w:val="001E0C46"/>
    <w:rsid w:val="001E3D25"/>
    <w:rsid w:val="001F5668"/>
    <w:rsid w:val="001F5C94"/>
    <w:rsid w:val="00204A65"/>
    <w:rsid w:val="00220731"/>
    <w:rsid w:val="00227C94"/>
    <w:rsid w:val="00231A40"/>
    <w:rsid w:val="00250D76"/>
    <w:rsid w:val="002565A2"/>
    <w:rsid w:val="002B3671"/>
    <w:rsid w:val="002B4463"/>
    <w:rsid w:val="002C1CE1"/>
    <w:rsid w:val="002F03C4"/>
    <w:rsid w:val="002F4633"/>
    <w:rsid w:val="0031547C"/>
    <w:rsid w:val="003244B4"/>
    <w:rsid w:val="0033099A"/>
    <w:rsid w:val="00337C31"/>
    <w:rsid w:val="00341E75"/>
    <w:rsid w:val="003465C6"/>
    <w:rsid w:val="00350455"/>
    <w:rsid w:val="00352BE0"/>
    <w:rsid w:val="0036271F"/>
    <w:rsid w:val="0037126B"/>
    <w:rsid w:val="003840AC"/>
    <w:rsid w:val="003928CD"/>
    <w:rsid w:val="003E4D59"/>
    <w:rsid w:val="003F202B"/>
    <w:rsid w:val="00400FC2"/>
    <w:rsid w:val="00404891"/>
    <w:rsid w:val="00411C3A"/>
    <w:rsid w:val="00455C38"/>
    <w:rsid w:val="00496D97"/>
    <w:rsid w:val="0049786E"/>
    <w:rsid w:val="004A71B7"/>
    <w:rsid w:val="004B5E20"/>
    <w:rsid w:val="004F220A"/>
    <w:rsid w:val="00505C5E"/>
    <w:rsid w:val="00506A94"/>
    <w:rsid w:val="0051660C"/>
    <w:rsid w:val="00517964"/>
    <w:rsid w:val="005521AC"/>
    <w:rsid w:val="00564568"/>
    <w:rsid w:val="005E718C"/>
    <w:rsid w:val="005F170D"/>
    <w:rsid w:val="00606179"/>
    <w:rsid w:val="006534E7"/>
    <w:rsid w:val="00675C03"/>
    <w:rsid w:val="00695953"/>
    <w:rsid w:val="006A1071"/>
    <w:rsid w:val="006C333B"/>
    <w:rsid w:val="006C3F03"/>
    <w:rsid w:val="006E5DB1"/>
    <w:rsid w:val="0071108E"/>
    <w:rsid w:val="00714616"/>
    <w:rsid w:val="007158B1"/>
    <w:rsid w:val="00723104"/>
    <w:rsid w:val="007672E3"/>
    <w:rsid w:val="00773102"/>
    <w:rsid w:val="007912A3"/>
    <w:rsid w:val="007A2C59"/>
    <w:rsid w:val="007A5DC3"/>
    <w:rsid w:val="007E7BDA"/>
    <w:rsid w:val="007F1570"/>
    <w:rsid w:val="007F6EF0"/>
    <w:rsid w:val="00807573"/>
    <w:rsid w:val="00810700"/>
    <w:rsid w:val="008272FC"/>
    <w:rsid w:val="00862A3D"/>
    <w:rsid w:val="008734CE"/>
    <w:rsid w:val="00885AEC"/>
    <w:rsid w:val="008B6CD0"/>
    <w:rsid w:val="008C5A84"/>
    <w:rsid w:val="008E2A83"/>
    <w:rsid w:val="008F2864"/>
    <w:rsid w:val="00903427"/>
    <w:rsid w:val="009409ED"/>
    <w:rsid w:val="00943809"/>
    <w:rsid w:val="009449B3"/>
    <w:rsid w:val="009540A0"/>
    <w:rsid w:val="00975857"/>
    <w:rsid w:val="009C7D19"/>
    <w:rsid w:val="009D2111"/>
    <w:rsid w:val="009E3109"/>
    <w:rsid w:val="009E65B7"/>
    <w:rsid w:val="009F4494"/>
    <w:rsid w:val="00A13550"/>
    <w:rsid w:val="00A17ED6"/>
    <w:rsid w:val="00A2693B"/>
    <w:rsid w:val="00A37B69"/>
    <w:rsid w:val="00A5089F"/>
    <w:rsid w:val="00A51B63"/>
    <w:rsid w:val="00A94BCA"/>
    <w:rsid w:val="00AB1912"/>
    <w:rsid w:val="00AC5DD0"/>
    <w:rsid w:val="00AC6897"/>
    <w:rsid w:val="00AE0031"/>
    <w:rsid w:val="00AE008C"/>
    <w:rsid w:val="00B00811"/>
    <w:rsid w:val="00B22329"/>
    <w:rsid w:val="00B454CF"/>
    <w:rsid w:val="00B63B17"/>
    <w:rsid w:val="00B741D8"/>
    <w:rsid w:val="00B8314A"/>
    <w:rsid w:val="00B93124"/>
    <w:rsid w:val="00B96DE8"/>
    <w:rsid w:val="00BB2375"/>
    <w:rsid w:val="00BE3C03"/>
    <w:rsid w:val="00BE78E5"/>
    <w:rsid w:val="00C00F78"/>
    <w:rsid w:val="00C15E9E"/>
    <w:rsid w:val="00C711FE"/>
    <w:rsid w:val="00C978A0"/>
    <w:rsid w:val="00CA7A57"/>
    <w:rsid w:val="00D2197C"/>
    <w:rsid w:val="00D4562D"/>
    <w:rsid w:val="00D46F66"/>
    <w:rsid w:val="00D56390"/>
    <w:rsid w:val="00D74E1A"/>
    <w:rsid w:val="00D87110"/>
    <w:rsid w:val="00D95136"/>
    <w:rsid w:val="00DB6325"/>
    <w:rsid w:val="00DC43DD"/>
    <w:rsid w:val="00DC7B6F"/>
    <w:rsid w:val="00DD0274"/>
    <w:rsid w:val="00DD610A"/>
    <w:rsid w:val="00DD7155"/>
    <w:rsid w:val="00DE40B2"/>
    <w:rsid w:val="00E1430E"/>
    <w:rsid w:val="00E20AF2"/>
    <w:rsid w:val="00E622D2"/>
    <w:rsid w:val="00E843A9"/>
    <w:rsid w:val="00E91E1A"/>
    <w:rsid w:val="00EC20D6"/>
    <w:rsid w:val="00F40B0F"/>
    <w:rsid w:val="00F539E2"/>
    <w:rsid w:val="00F63AC9"/>
    <w:rsid w:val="00F7649E"/>
    <w:rsid w:val="00F8081B"/>
    <w:rsid w:val="00F83371"/>
    <w:rsid w:val="00F8648C"/>
    <w:rsid w:val="00F93454"/>
    <w:rsid w:val="00F956F0"/>
    <w:rsid w:val="00FC3939"/>
    <w:rsid w:val="00FF2E37"/>
    <w:rsid w:val="00FF5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1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91E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E1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E91E1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91E1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E91E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E91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E91E1A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E91E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E91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272FC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7F6EF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E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13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35B0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3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5B0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5A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заголовок1"/>
    <w:basedOn w:val="a3"/>
    <w:link w:val="10"/>
    <w:qFormat/>
    <w:rsid w:val="007F1570"/>
    <w:pPr>
      <w:numPr>
        <w:numId w:val="19"/>
      </w:numPr>
      <w:ind w:left="0"/>
      <w:jc w:val="center"/>
    </w:pPr>
    <w:rPr>
      <w:rFonts w:ascii="Times New Roman" w:eastAsia="Times New Roman" w:hAnsi="Times New Roman"/>
      <w:b/>
    </w:rPr>
  </w:style>
  <w:style w:type="character" w:customStyle="1" w:styleId="10">
    <w:name w:val="заголовок1 Знак"/>
    <w:link w:val="1"/>
    <w:rsid w:val="007F15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15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55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1A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E1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85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91E1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91E1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E91E1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E91E1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Новый"/>
    <w:basedOn w:val="a"/>
    <w:rsid w:val="00E91E1A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E91E1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footnote reference"/>
    <w:uiPriority w:val="99"/>
    <w:rsid w:val="00E91E1A"/>
    <w:rPr>
      <w:vertAlign w:val="superscript"/>
    </w:rPr>
  </w:style>
  <w:style w:type="paragraph" w:styleId="a7">
    <w:name w:val="footnote text"/>
    <w:aliases w:val="Знак6,F1"/>
    <w:basedOn w:val="a"/>
    <w:link w:val="a8"/>
    <w:uiPriority w:val="99"/>
    <w:rsid w:val="00E91E1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aliases w:val="Знак6 Знак,F1 Знак"/>
    <w:basedOn w:val="a0"/>
    <w:link w:val="a7"/>
    <w:uiPriority w:val="99"/>
    <w:rsid w:val="00E91E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8272FC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39"/>
    <w:rsid w:val="007F6EF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BE3C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13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135B0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135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5B0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85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5A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">
    <w:name w:val="заголовок1"/>
    <w:basedOn w:val="a3"/>
    <w:link w:val="10"/>
    <w:qFormat/>
    <w:rsid w:val="007F1570"/>
    <w:pPr>
      <w:numPr>
        <w:numId w:val="19"/>
      </w:numPr>
      <w:ind w:left="0"/>
      <w:jc w:val="center"/>
    </w:pPr>
    <w:rPr>
      <w:rFonts w:ascii="Times New Roman" w:eastAsia="Times New Roman" w:hAnsi="Times New Roman"/>
      <w:b/>
    </w:rPr>
  </w:style>
  <w:style w:type="character" w:customStyle="1" w:styleId="10">
    <w:name w:val="заголовок1 Знак"/>
    <w:link w:val="1"/>
    <w:rsid w:val="007F157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F15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0">
    <w:name w:val="Balloon Text"/>
    <w:basedOn w:val="a"/>
    <w:link w:val="af1"/>
    <w:uiPriority w:val="99"/>
    <w:semiHidden/>
    <w:unhideWhenUsed/>
    <w:rsid w:val="0055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8E37-A199-4207-92FA-A08E6A23A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8310</Words>
  <Characters>47371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Ольга</cp:lastModifiedBy>
  <cp:revision>5</cp:revision>
  <cp:lastPrinted>2017-09-27T13:37:00Z</cp:lastPrinted>
  <dcterms:created xsi:type="dcterms:W3CDTF">2018-12-04T09:17:00Z</dcterms:created>
  <dcterms:modified xsi:type="dcterms:W3CDTF">2019-01-10T05:45:00Z</dcterms:modified>
</cp:coreProperties>
</file>