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D" w:rsidRPr="007D7F95" w:rsidRDefault="00A400BD" w:rsidP="00A400BD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A400BD" w:rsidRPr="007D7F95" w:rsidRDefault="00A400BD" w:rsidP="00A400BD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Литературное чтение на родном (русском) языке</w:t>
      </w:r>
      <w:r w:rsidRPr="007D7F95">
        <w:rPr>
          <w:b/>
          <w:bCs/>
        </w:rPr>
        <w:t>»</w:t>
      </w:r>
    </w:p>
    <w:p w:rsidR="00A400BD" w:rsidRPr="007D7F95" w:rsidRDefault="00A400BD" w:rsidP="00A400BD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A400BD" w:rsidRPr="007D7F95" w:rsidRDefault="00A400BD" w:rsidP="00A400BD">
      <w:pPr>
        <w:pStyle w:val="Default"/>
      </w:pPr>
      <w:r w:rsidRPr="007D7F95">
        <w:t xml:space="preserve">Рабочая программа по русскому языку для </w:t>
      </w:r>
      <w:r>
        <w:t>1-4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A400BD" w:rsidRPr="00E86CF1" w:rsidRDefault="00A400BD" w:rsidP="00A400B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A400BD" w:rsidRPr="00E86CF1" w:rsidRDefault="00A400BD" w:rsidP="00A400BD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A400BD" w:rsidRPr="007D7F95" w:rsidRDefault="00A400BD" w:rsidP="00A400BD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A400BD" w:rsidRDefault="00A400BD" w:rsidP="00A400BD">
      <w:pPr>
        <w:pStyle w:val="Default"/>
        <w:rPr>
          <w:b/>
          <w:bCs/>
        </w:rPr>
      </w:pPr>
    </w:p>
    <w:p w:rsidR="00A400BD" w:rsidRPr="007D7F95" w:rsidRDefault="00A400BD" w:rsidP="00A400BD">
      <w:pPr>
        <w:pStyle w:val="Default"/>
      </w:pPr>
      <w:r>
        <w:rPr>
          <w:b/>
          <w:bCs/>
        </w:rPr>
        <w:t>1</w:t>
      </w:r>
      <w:r w:rsidRPr="007D7F95">
        <w:rPr>
          <w:b/>
          <w:bCs/>
        </w:rPr>
        <w:t xml:space="preserve">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A400BD" w:rsidRPr="00AC6EC3" w:rsidRDefault="00A400BD" w:rsidP="00A400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При изучении учебного предмета «Литературное чтение на родном языке» достигаются следу</w:t>
      </w:r>
      <w:r w:rsidRPr="00AC6EC3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AC6EC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400BD" w:rsidRPr="00AC6EC3" w:rsidRDefault="00A400BD" w:rsidP="00A400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400BD" w:rsidRPr="00AC6EC3" w:rsidRDefault="00A400BD" w:rsidP="00A400B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A400BD" w:rsidRPr="00AC6EC3" w:rsidRDefault="00A400BD" w:rsidP="00A400B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00BD" w:rsidRPr="00AC6EC3" w:rsidRDefault="00A400BD" w:rsidP="00A400B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400BD" w:rsidRPr="00AC6EC3" w:rsidRDefault="00A400BD" w:rsidP="00A400B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EC3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400BD" w:rsidRPr="007D7F95" w:rsidRDefault="00A400BD" w:rsidP="00A400BD">
      <w:pPr>
        <w:pStyle w:val="Default"/>
      </w:pPr>
      <w:r>
        <w:rPr>
          <w:b/>
          <w:bCs/>
        </w:rPr>
        <w:t xml:space="preserve">2. </w:t>
      </w:r>
      <w:r w:rsidRPr="007D7F95">
        <w:rPr>
          <w:b/>
          <w:bCs/>
        </w:rPr>
        <w:t xml:space="preserve">Место предмета в учебном плане школы. </w:t>
      </w:r>
    </w:p>
    <w:p w:rsidR="00A400BD" w:rsidRPr="007C6ECB" w:rsidRDefault="00A400BD" w:rsidP="00A400BD">
      <w:pPr>
        <w:pStyle w:val="Default"/>
        <w:ind w:firstLine="708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литературное чтение на родном (русском) языке в начальной </w:t>
      </w:r>
      <w:r w:rsidRPr="007D7F95">
        <w:t>школ</w:t>
      </w:r>
      <w:r w:rsidR="007C6ECB">
        <w:t>е</w:t>
      </w:r>
      <w:r>
        <w:t xml:space="preserve"> отводится</w:t>
      </w:r>
      <w:r w:rsidR="007C6ECB">
        <w:t xml:space="preserve"> </w:t>
      </w:r>
      <w:r w:rsidR="007C6ECB" w:rsidRPr="007C6ECB">
        <w:rPr>
          <w:b/>
        </w:rPr>
        <w:t>51</w:t>
      </w:r>
      <w:r w:rsidRPr="007C6ECB">
        <w:rPr>
          <w:b/>
        </w:rPr>
        <w:t xml:space="preserve">  ч</w:t>
      </w:r>
      <w:r>
        <w:t>., в том числе: во 2 классе —</w:t>
      </w:r>
      <w:r w:rsidR="007C6ECB" w:rsidRPr="007C6ECB">
        <w:rPr>
          <w:lang w:eastAsia="ru-RU"/>
        </w:rPr>
        <w:t>17</w:t>
      </w:r>
      <w:r w:rsidRPr="007C6ECB">
        <w:t xml:space="preserve"> </w:t>
      </w:r>
      <w:r>
        <w:t xml:space="preserve">ч, в 3 классе — </w:t>
      </w:r>
      <w:r w:rsidR="007C6ECB">
        <w:rPr>
          <w:b/>
        </w:rPr>
        <w:t xml:space="preserve"> </w:t>
      </w:r>
      <w:r w:rsidR="007C6ECB" w:rsidRPr="007C6ECB">
        <w:t xml:space="preserve">17 </w:t>
      </w:r>
      <w:r w:rsidRPr="007C6ECB">
        <w:t xml:space="preserve">ч, в 4 классе — </w:t>
      </w:r>
      <w:r w:rsidR="007C6ECB" w:rsidRPr="007C6ECB">
        <w:t xml:space="preserve"> </w:t>
      </w:r>
      <w:r w:rsidR="007C6ECB" w:rsidRPr="007C6ECB">
        <w:rPr>
          <w:lang w:eastAsia="ru-RU"/>
        </w:rPr>
        <w:t>17</w:t>
      </w:r>
      <w:r w:rsidRPr="007C6ECB">
        <w:rPr>
          <w:lang w:eastAsia="ru-RU"/>
        </w:rPr>
        <w:t>ч</w:t>
      </w:r>
      <w:r w:rsidRPr="007C6ECB">
        <w:t xml:space="preserve">. </w:t>
      </w:r>
    </w:p>
    <w:p w:rsidR="00A400BD" w:rsidRDefault="00A400BD" w:rsidP="00A400BD">
      <w:pPr>
        <w:pStyle w:val="Default"/>
        <w:ind w:firstLine="708"/>
        <w:jc w:val="both"/>
      </w:pPr>
    </w:p>
    <w:p w:rsidR="007C6ECB" w:rsidRPr="007D7F95" w:rsidRDefault="007C6ECB" w:rsidP="007C6ECB">
      <w:pPr>
        <w:pStyle w:val="Default"/>
      </w:pPr>
      <w:r>
        <w:rPr>
          <w:b/>
          <w:bCs/>
        </w:rPr>
        <w:t>3</w:t>
      </w:r>
      <w:r w:rsidRPr="007D7F95">
        <w:rPr>
          <w:b/>
          <w:bCs/>
        </w:rPr>
        <w:t xml:space="preserve">. Тематическое планирование с указанием количества часов, отводимых на освоение каждой темы: </w:t>
      </w:r>
    </w:p>
    <w:p w:rsidR="007C6ECB" w:rsidRDefault="007C6ECB" w:rsidP="00A400BD">
      <w:pPr>
        <w:pStyle w:val="Default"/>
        <w:ind w:firstLine="708"/>
        <w:jc w:val="both"/>
      </w:pPr>
    </w:p>
    <w:p w:rsidR="007C6ECB" w:rsidRPr="00AC6EC3" w:rsidRDefault="007C6ECB" w:rsidP="007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C3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8930" w:type="dxa"/>
        <w:tblInd w:w="392" w:type="dxa"/>
        <w:tblLook w:val="04A0"/>
      </w:tblPr>
      <w:tblGrid>
        <w:gridCol w:w="850"/>
        <w:gridCol w:w="6946"/>
        <w:gridCol w:w="1134"/>
      </w:tblGrid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«Гном»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 «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Толстой. Главы из книги «Золотой ключик, или Приключения Буратино»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Н.Носов. Главы из книги «Приключения Незнайки и его друзей»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Хопп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Главы из книги «Волшебный мелок»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Нашумелись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«Волшебный барабан»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Носов «Фантазеры»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«Снегирь»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Драгунский «Друг детства»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«Рыцарь»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русская народная песня.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Плещеев «Птичка»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Вересаев</w:t>
            </w:r>
            <w:proofErr w:type="gram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«Перелетные птицы»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А.Толстой «Весна»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Милева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«Синяя сказка»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AC6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«Мы пишем рассказ»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ECB" w:rsidRPr="00AC6EC3" w:rsidTr="00F73FE5">
        <w:tc>
          <w:tcPr>
            <w:tcW w:w="850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7C6ECB" w:rsidRPr="00AC6EC3" w:rsidRDefault="007C6ECB" w:rsidP="00F73F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7C6ECB" w:rsidRDefault="007C6ECB" w:rsidP="007C6ECB">
      <w:pPr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rPr>
          <w:rFonts w:ascii="Times New Roman" w:hAnsi="Times New Roman" w:cs="Times New Roman"/>
          <w:b/>
          <w:sz w:val="24"/>
          <w:szCs w:val="24"/>
        </w:rPr>
      </w:pPr>
    </w:p>
    <w:p w:rsidR="007C6ECB" w:rsidRPr="00AC6EC3" w:rsidRDefault="007C6ECB" w:rsidP="007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C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946"/>
        <w:gridCol w:w="1134"/>
      </w:tblGrid>
      <w:tr w:rsidR="007C6ECB" w:rsidRPr="00AC6EC3" w:rsidTr="00F73FE5">
        <w:trPr>
          <w:trHeight w:val="593"/>
        </w:trPr>
        <w:tc>
          <w:tcPr>
            <w:tcW w:w="850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946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C6ECB" w:rsidRPr="00AC6EC3" w:rsidTr="00F73FE5">
        <w:trPr>
          <w:trHeight w:val="414"/>
        </w:trPr>
        <w:tc>
          <w:tcPr>
            <w:tcW w:w="850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 и басни Л.Н.Толстого детям.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Басни И.А.Крылова.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 А.П.Чехова детям.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 русских писателей о природе.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художественного и научно – популярного текста.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 К.Д. Ушинского.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Стихи русских писателей о весне.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Сравнение, олицетворение, эпитет в произведениях русских писателей.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Произведения К.Г. Паустовского о красоте русской природы.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>Фразеологизмы.</w:t>
            </w: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Фразеологический словарь.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sz w:val="24"/>
                <w:szCs w:val="24"/>
              </w:rPr>
              <w:t xml:space="preserve">Русская пословица – во всех делах помощница. 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Сказы П.П.Бажова.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Произведения русских поэтов о детях.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>Юмористические рассказы для детей..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Произведения о Великой Отечественной войне.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>Многозначность, прямое и переносное значение слова. Толковый словарь русского языка.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Детские периодические издания.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C6ECB" w:rsidRPr="00AC6EC3" w:rsidRDefault="007C6ECB" w:rsidP="007C6E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CB" w:rsidRDefault="007C6ECB" w:rsidP="007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CB" w:rsidRPr="00AC6EC3" w:rsidRDefault="007C6ECB" w:rsidP="007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C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946"/>
        <w:gridCol w:w="1134"/>
      </w:tblGrid>
      <w:tr w:rsidR="007C6ECB" w:rsidRPr="00AC6EC3" w:rsidTr="00F73FE5">
        <w:trPr>
          <w:trHeight w:val="593"/>
        </w:trPr>
        <w:tc>
          <w:tcPr>
            <w:tcW w:w="850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C6ECB" w:rsidRPr="00AC6EC3" w:rsidRDefault="007C6ECB" w:rsidP="00F73F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946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C6ECB" w:rsidRPr="00AC6EC3" w:rsidTr="00F73FE5">
        <w:trPr>
          <w:trHeight w:val="414"/>
        </w:trPr>
        <w:tc>
          <w:tcPr>
            <w:tcW w:w="850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spacing w:after="0" w:line="36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Слово о родной земле. </w:t>
            </w: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Стихотворения С. А. Есенина.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И.С.Никитин «Русь»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О прошлом Родины. «Повесть временных лет»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spacing w:after="0" w:line="360" w:lineRule="auto"/>
              <w:ind w:hanging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Народные исторические песни </w:t>
            </w: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«Сборы польского короля на Русь»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spacing w:after="0" w:line="360" w:lineRule="auto"/>
              <w:ind w:hanging="4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Ф. Н. Глинка</w:t>
            </w: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«Москва»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/>
                <w:sz w:val="24"/>
                <w:szCs w:val="24"/>
              </w:rPr>
              <w:t xml:space="preserve">Прошла по родной земле война. </w:t>
            </w: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Б. Полевой </w:t>
            </w: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spacing w:after="0" w:line="360" w:lineRule="auto"/>
              <w:ind w:hanging="4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Стихотворения, посвящённые Великой Отечественной войне 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О добре и красоте. Н.А.Некрасов «Саша»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Произведения К.Г. Паустовского о красоте русской природы.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/>
                <w:sz w:val="24"/>
                <w:szCs w:val="24"/>
              </w:rPr>
              <w:t xml:space="preserve">А.А.Ахматова </w:t>
            </w: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«Перед весной бывают дни такие...»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>А. Блок</w:t>
            </w: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 xml:space="preserve"> «Летний вечер»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Произведения русских поэтов о детях.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И. А. Бунин </w:t>
            </w: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«Детство»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sz w:val="24"/>
                <w:szCs w:val="24"/>
              </w:rPr>
              <w:t>Мир детства в стихотворениях М.И.Цветаевой.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pStyle w:val="Tab"/>
              <w:widowControl/>
              <w:spacing w:line="360" w:lineRule="auto"/>
              <w:ind w:hanging="45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А. П. Чехов </w:t>
            </w:r>
            <w:r w:rsidRPr="00AC6EC3">
              <w:rPr>
                <w:rFonts w:ascii="Times New Roman" w:hAnsi="Times New Roman"/>
                <w:noProof/>
                <w:sz w:val="24"/>
                <w:szCs w:val="24"/>
              </w:rPr>
              <w:t>«Мальчики»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/>
                <w:bCs/>
                <w:noProof/>
                <w:sz w:val="24"/>
                <w:szCs w:val="24"/>
              </w:rPr>
              <w:t>Мир детсва в произведениях А. П. Чехова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C6EC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C6ECB" w:rsidRPr="00AC6EC3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C6ECB" w:rsidRPr="00AC6EC3" w:rsidTr="00F73FE5">
        <w:trPr>
          <w:trHeight w:val="34"/>
        </w:trPr>
        <w:tc>
          <w:tcPr>
            <w:tcW w:w="850" w:type="dxa"/>
          </w:tcPr>
          <w:p w:rsidR="007C6ECB" w:rsidRPr="00AC6EC3" w:rsidRDefault="007C6ECB" w:rsidP="00F73F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:rsidR="007C6ECB" w:rsidRPr="00AC6EC3" w:rsidRDefault="007C6ECB" w:rsidP="00F73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ECB" w:rsidRDefault="007C6ECB" w:rsidP="00F7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7C6ECB" w:rsidRPr="00AC6EC3" w:rsidRDefault="007C6ECB" w:rsidP="007C6ECB">
      <w:pPr>
        <w:rPr>
          <w:sz w:val="24"/>
          <w:szCs w:val="24"/>
        </w:rPr>
      </w:pPr>
    </w:p>
    <w:p w:rsidR="00B70411" w:rsidRDefault="00B70411"/>
    <w:sectPr w:rsidR="00B70411" w:rsidSect="00C5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0BD"/>
    <w:rsid w:val="007C6ECB"/>
    <w:rsid w:val="00A400BD"/>
    <w:rsid w:val="00B70411"/>
    <w:rsid w:val="00C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400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A40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">
    <w:name w:val="Tab"/>
    <w:basedOn w:val="a"/>
    <w:rsid w:val="007C6ECB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table" w:styleId="a4">
    <w:name w:val="Table Grid"/>
    <w:basedOn w:val="a1"/>
    <w:uiPriority w:val="59"/>
    <w:rsid w:val="007C6E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2018-12-20T11:51:00Z</dcterms:created>
  <dcterms:modified xsi:type="dcterms:W3CDTF">2018-12-26T09:49:00Z</dcterms:modified>
</cp:coreProperties>
</file>