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E8" w:rsidRPr="007D7F95" w:rsidRDefault="00DB3CE8" w:rsidP="00DB3CE8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DB3CE8" w:rsidRPr="007D7F95" w:rsidRDefault="00DB3CE8" w:rsidP="00DB3CE8">
      <w:pPr>
        <w:pStyle w:val="Default"/>
        <w:jc w:val="center"/>
      </w:pPr>
      <w:r>
        <w:rPr>
          <w:b/>
          <w:bCs/>
        </w:rPr>
        <w:t xml:space="preserve">элективного курса </w:t>
      </w:r>
      <w:r w:rsidRPr="007D7F95">
        <w:rPr>
          <w:b/>
          <w:bCs/>
        </w:rPr>
        <w:t xml:space="preserve"> «</w:t>
      </w:r>
      <w:r>
        <w:rPr>
          <w:b/>
          <w:bCs/>
        </w:rPr>
        <w:t>СЛОЖНЫЕ ВОПРОСЫ РУССКОГО</w:t>
      </w:r>
      <w:r w:rsidRPr="007D7F95">
        <w:rPr>
          <w:b/>
          <w:bCs/>
        </w:rPr>
        <w:t xml:space="preserve"> ЯЗЫК</w:t>
      </w:r>
      <w:r>
        <w:rPr>
          <w:b/>
          <w:bCs/>
        </w:rPr>
        <w:t>А</w:t>
      </w:r>
      <w:r w:rsidRPr="007D7F95">
        <w:rPr>
          <w:b/>
          <w:bCs/>
        </w:rPr>
        <w:t>»</w:t>
      </w:r>
    </w:p>
    <w:p w:rsidR="00DB3CE8" w:rsidRPr="007D7F95" w:rsidRDefault="00DB3CE8" w:rsidP="00DB3CE8">
      <w:pPr>
        <w:pStyle w:val="Default"/>
        <w:jc w:val="center"/>
        <w:rPr>
          <w:b/>
        </w:rPr>
      </w:pPr>
      <w:r>
        <w:rPr>
          <w:b/>
        </w:rPr>
        <w:t xml:space="preserve">среднего </w:t>
      </w:r>
      <w:r w:rsidRPr="007D7F95">
        <w:rPr>
          <w:b/>
        </w:rPr>
        <w:t>общее образование</w:t>
      </w:r>
    </w:p>
    <w:p w:rsidR="00DB3CE8" w:rsidRPr="007D7F95" w:rsidRDefault="00DB3CE8" w:rsidP="00DB3CE8">
      <w:pPr>
        <w:pStyle w:val="Default"/>
        <w:jc w:val="both"/>
      </w:pPr>
      <w:r w:rsidRPr="007D7F95">
        <w:t>Рабочая п</w:t>
      </w:r>
      <w:r>
        <w:t xml:space="preserve">рограмма по элективному курсу «Сложные вопросы русского языка» для 10-11 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DB3CE8" w:rsidRPr="00E86CF1" w:rsidRDefault="00DB3CE8" w:rsidP="00DB3CE8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DB3CE8" w:rsidRPr="00E86CF1" w:rsidRDefault="00DB3CE8" w:rsidP="00DB3CE8">
      <w:pPr>
        <w:pStyle w:val="Default"/>
        <w:numPr>
          <w:ilvl w:val="0"/>
          <w:numId w:val="1"/>
        </w:numPr>
        <w:spacing w:after="44"/>
        <w:ind w:left="426" w:hanging="284"/>
        <w:jc w:val="both"/>
      </w:pPr>
      <w:r w:rsidRPr="00E86CF1">
        <w:t xml:space="preserve">Приказа Министерства образования и науки РФ от </w:t>
      </w:r>
      <w:r w:rsidRPr="006C4A45">
        <w:t xml:space="preserve">17 мая 2012 года № 413 </w:t>
      </w:r>
      <w:r w:rsidRPr="00E86CF1">
        <w:t xml:space="preserve">«Об утверждении федерального государственного образовательного стандарта </w:t>
      </w:r>
      <w:r>
        <w:t xml:space="preserve">среднего </w:t>
      </w:r>
      <w:r w:rsidRPr="00E86CF1">
        <w:t xml:space="preserve">общего </w:t>
      </w:r>
      <w:r>
        <w:t>образования» (с изменениями)</w:t>
      </w:r>
    </w:p>
    <w:p w:rsidR="00DB3CE8" w:rsidRDefault="00DB3CE8" w:rsidP="00DB3CE8">
      <w:pPr>
        <w:pStyle w:val="Default"/>
        <w:numPr>
          <w:ilvl w:val="0"/>
          <w:numId w:val="1"/>
        </w:numPr>
        <w:ind w:left="426" w:hanging="284"/>
        <w:jc w:val="both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среднего </w:t>
      </w:r>
      <w:r w:rsidRPr="007D7F95">
        <w:t xml:space="preserve">общего образования. </w:t>
      </w:r>
    </w:p>
    <w:p w:rsidR="00E5083C" w:rsidRDefault="00E5083C" w:rsidP="00E5083C">
      <w:pPr>
        <w:pStyle w:val="Default"/>
        <w:jc w:val="both"/>
        <w:rPr>
          <w:b/>
        </w:rPr>
      </w:pPr>
    </w:p>
    <w:p w:rsidR="00E5083C" w:rsidRDefault="00E5083C" w:rsidP="00E5083C">
      <w:pPr>
        <w:pStyle w:val="Default"/>
        <w:jc w:val="both"/>
        <w:rPr>
          <w:b/>
        </w:rPr>
      </w:pPr>
      <w:r>
        <w:rPr>
          <w:b/>
        </w:rPr>
        <w:t>1.</w:t>
      </w:r>
      <w:r w:rsidRPr="00E5083C">
        <w:rPr>
          <w:b/>
        </w:rPr>
        <w:t>Учебники, учебные пособия</w:t>
      </w:r>
    </w:p>
    <w:p w:rsidR="00E5083C" w:rsidRPr="00E5083C" w:rsidRDefault="00E5083C" w:rsidP="00E5083C">
      <w:pPr>
        <w:pStyle w:val="Default"/>
        <w:jc w:val="both"/>
        <w:rPr>
          <w:b/>
        </w:rPr>
      </w:pPr>
      <w:proofErr w:type="spellStart"/>
      <w:r w:rsidRPr="00926DAF">
        <w:t>Гольцова</w:t>
      </w:r>
      <w:proofErr w:type="spellEnd"/>
      <w:r w:rsidRPr="00926DAF">
        <w:t xml:space="preserve"> Н. Г., </w:t>
      </w:r>
      <w:proofErr w:type="spellStart"/>
      <w:r w:rsidRPr="00926DAF">
        <w:t>Шамшин</w:t>
      </w:r>
      <w:proofErr w:type="spellEnd"/>
      <w:r w:rsidRPr="00926DAF">
        <w:t xml:space="preserve"> И. В., </w:t>
      </w:r>
      <w:proofErr w:type="spellStart"/>
      <w:r w:rsidRPr="00926DAF">
        <w:t>Мищерина</w:t>
      </w:r>
      <w:proofErr w:type="spellEnd"/>
      <w:r w:rsidRPr="00926DAF">
        <w:t xml:space="preserve"> М. А. Русский язык (базовый уровень) (в 2-х частях), - ООО «Русское слово», учебник.</w:t>
      </w:r>
    </w:p>
    <w:p w:rsidR="00DB3CE8" w:rsidRDefault="00DB3CE8" w:rsidP="00DB3CE8">
      <w:pPr>
        <w:pStyle w:val="Default"/>
        <w:rPr>
          <w:b/>
          <w:bCs/>
        </w:rPr>
      </w:pPr>
    </w:p>
    <w:p w:rsidR="00DB3CE8" w:rsidRPr="00DB3CE8" w:rsidRDefault="00E5083C" w:rsidP="00E5083C">
      <w:pPr>
        <w:pStyle w:val="Default"/>
        <w:jc w:val="both"/>
      </w:pPr>
      <w:r>
        <w:rPr>
          <w:b/>
          <w:bCs/>
        </w:rPr>
        <w:t>2.</w:t>
      </w:r>
      <w:r w:rsidR="00DB3CE8" w:rsidRPr="00DB3CE8">
        <w:rPr>
          <w:b/>
          <w:bCs/>
        </w:rPr>
        <w:t xml:space="preserve">Предметные результаты освоения </w:t>
      </w:r>
      <w:r w:rsidR="00DB3CE8">
        <w:rPr>
          <w:b/>
          <w:bCs/>
        </w:rPr>
        <w:t xml:space="preserve">курса </w:t>
      </w:r>
      <w:r w:rsidR="00DB3CE8">
        <w:t>«</w:t>
      </w:r>
      <w:r w:rsidR="00DB3CE8" w:rsidRPr="00DB3CE8">
        <w:rPr>
          <w:b/>
        </w:rPr>
        <w:t>Сложные вопросы русского языка»</w:t>
      </w:r>
      <w:r w:rsidR="00DB3CE8">
        <w:rPr>
          <w:b/>
        </w:rPr>
        <w:t>.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Style w:val="dash041e005f0431005f044b005f0447005f043d005f044b005f0439005f005fchar1char1"/>
        </w:rPr>
        <w:t xml:space="preserve">1)знать </w:t>
      </w:r>
      <w:r w:rsidRPr="00DB3CE8">
        <w:rPr>
          <w:rFonts w:ascii="Times New Roman" w:hAnsi="Times New Roman"/>
        </w:rPr>
        <w:t>смысл понятий: речевая ситуация и ее компоненты, литературный язык, языковая норма, культура речи;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Fonts w:ascii="Times New Roman" w:hAnsi="Times New Roman"/>
        </w:rPr>
        <w:t>2)знать основные единицы и уровни языка, их признаки и взаимосвязь;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Fonts w:ascii="Times New Roman" w:hAnsi="Times New Roman"/>
        </w:rPr>
        <w:t>3)знать 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Fonts w:ascii="Times New Roman" w:hAnsi="Times New Roman"/>
        </w:rPr>
        <w:t xml:space="preserve">4)знать нормы речевого поведения в социально-культурной, учебно-научной, официально-деловой </w:t>
      </w:r>
      <w:proofErr w:type="gramStart"/>
      <w:r w:rsidRPr="00DB3CE8">
        <w:rPr>
          <w:rFonts w:ascii="Times New Roman" w:hAnsi="Times New Roman"/>
        </w:rPr>
        <w:t>сферах</w:t>
      </w:r>
      <w:proofErr w:type="gramEnd"/>
      <w:r w:rsidRPr="00DB3CE8">
        <w:rPr>
          <w:rFonts w:ascii="Times New Roman" w:hAnsi="Times New Roman"/>
        </w:rPr>
        <w:t xml:space="preserve"> общения;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Fonts w:ascii="Times New Roman" w:hAnsi="Times New Roman"/>
        </w:rPr>
        <w:t>5)знать основные особенности функциональных стилей;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Fonts w:ascii="Times New Roman" w:hAnsi="Times New Roman"/>
        </w:rPr>
        <w:t>6)оценивать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Fonts w:ascii="Times New Roman" w:hAnsi="Times New Roman"/>
        </w:rPr>
        <w:t xml:space="preserve">7)применять знания по фонетике, лексике, </w:t>
      </w:r>
      <w:proofErr w:type="spellStart"/>
      <w:r w:rsidRPr="00DB3CE8">
        <w:rPr>
          <w:rFonts w:ascii="Times New Roman" w:hAnsi="Times New Roman"/>
        </w:rPr>
        <w:t>морфемике</w:t>
      </w:r>
      <w:proofErr w:type="spellEnd"/>
      <w:r w:rsidRPr="00DB3CE8">
        <w:rPr>
          <w:rFonts w:ascii="Times New Roman" w:hAnsi="Times New Roman"/>
        </w:rPr>
        <w:t>, словообразованию, морфологии и синтаксису в практике правописания;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Fonts w:ascii="Times New Roman" w:hAnsi="Times New Roman"/>
        </w:rPr>
        <w:t>8)соблюдать в речевой практике основные синтаксические нормы русского литературного языка;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Fonts w:ascii="Times New Roman" w:hAnsi="Times New Roman"/>
        </w:rPr>
        <w:t>9)понимать и интерпретировать содержание исходного текста;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Fonts w:ascii="Times New Roman" w:hAnsi="Times New Roman"/>
        </w:rPr>
        <w:t>10)создавать связное высказывание, выражая в нем собственное мнение по прочитанному тексту;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Fonts w:ascii="Times New Roman" w:hAnsi="Times New Roman"/>
        </w:rPr>
        <w:t>11)аргументировать собственное мнение и последовательно излагать свои мысли;</w:t>
      </w:r>
    </w:p>
    <w:p w:rsidR="00DB3CE8" w:rsidRPr="00DB3CE8" w:rsidRDefault="00DB3CE8" w:rsidP="00DB3CE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B3CE8">
        <w:rPr>
          <w:rFonts w:ascii="Times New Roman" w:hAnsi="Times New Roman"/>
        </w:rPr>
        <w:t>12)оформлять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DB3CE8" w:rsidRPr="00DB3CE8" w:rsidRDefault="00DB3CE8" w:rsidP="00DB3CE8">
      <w:pPr>
        <w:pStyle w:val="Default"/>
        <w:ind w:left="426"/>
        <w:jc w:val="both"/>
      </w:pPr>
    </w:p>
    <w:p w:rsidR="00DB3CE8" w:rsidRPr="00DB3CE8" w:rsidRDefault="00DB3CE8" w:rsidP="00DB3CE8">
      <w:pPr>
        <w:pStyle w:val="Default"/>
      </w:pPr>
    </w:p>
    <w:p w:rsidR="00DB3CE8" w:rsidRPr="007D7F95" w:rsidRDefault="00E5083C" w:rsidP="00DB3CE8">
      <w:pPr>
        <w:pStyle w:val="Default"/>
      </w:pPr>
      <w:r>
        <w:rPr>
          <w:b/>
          <w:bCs/>
        </w:rPr>
        <w:t>3</w:t>
      </w:r>
      <w:r w:rsidR="00DB3CE8" w:rsidRPr="007D7F95">
        <w:rPr>
          <w:b/>
          <w:bCs/>
        </w:rPr>
        <w:t xml:space="preserve">. Место предмета в учебном плане школы. </w:t>
      </w:r>
    </w:p>
    <w:p w:rsidR="00DB3CE8" w:rsidRPr="007D7F95" w:rsidRDefault="00DB3CE8" w:rsidP="00DB3CE8">
      <w:pPr>
        <w:pStyle w:val="Default"/>
        <w:ind w:firstLine="709"/>
        <w:jc w:val="both"/>
      </w:pPr>
      <w:proofErr w:type="gramStart"/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</w:t>
      </w:r>
      <w:r>
        <w:t>элективного курса «Сложные вопросы русского</w:t>
      </w:r>
      <w:r w:rsidRPr="007D7F95">
        <w:t xml:space="preserve"> язык</w:t>
      </w:r>
      <w:r>
        <w:t>а» в</w:t>
      </w:r>
      <w:r w:rsidRPr="007D7F95">
        <w:t xml:space="preserve"> </w:t>
      </w:r>
      <w:r>
        <w:t xml:space="preserve">средней </w:t>
      </w:r>
      <w:r w:rsidRPr="007D7F95">
        <w:t>школ</w:t>
      </w:r>
      <w:r>
        <w:t>ы отводится 70 ч.;  в том числе: в 10 классе —35 ч, в 11 классе —35 ч.</w:t>
      </w:r>
      <w:proofErr w:type="gramEnd"/>
    </w:p>
    <w:p w:rsidR="00EE19AE" w:rsidRDefault="00EE19AE" w:rsidP="00DB3CE8">
      <w:pPr>
        <w:spacing w:after="0" w:line="240" w:lineRule="auto"/>
        <w:rPr>
          <w:rFonts w:ascii="Times New Roman" w:hAnsi="Times New Roman" w:cs="Times New Roman"/>
        </w:rPr>
      </w:pPr>
    </w:p>
    <w:p w:rsidR="00DB3CE8" w:rsidRDefault="00E5083C" w:rsidP="00DB3CE8">
      <w:pPr>
        <w:pStyle w:val="Default"/>
        <w:rPr>
          <w:b/>
          <w:bCs/>
        </w:rPr>
      </w:pPr>
      <w:r>
        <w:rPr>
          <w:b/>
          <w:bCs/>
        </w:rPr>
        <w:t>4</w:t>
      </w:r>
      <w:r w:rsidR="00DB3CE8">
        <w:rPr>
          <w:b/>
          <w:bCs/>
        </w:rPr>
        <w:t>.</w:t>
      </w:r>
      <w:r w:rsidR="00DB3CE8" w:rsidRPr="007D7F95">
        <w:rPr>
          <w:b/>
          <w:bCs/>
        </w:rPr>
        <w:t xml:space="preserve">Тематическое планирование с указанием количества часов, отводимых на освоение каждой темы: </w:t>
      </w:r>
    </w:p>
    <w:p w:rsidR="00DB3CE8" w:rsidRPr="00DB3CE8" w:rsidRDefault="00DB3CE8" w:rsidP="00DB3CE8">
      <w:pPr>
        <w:pStyle w:val="a3"/>
        <w:jc w:val="center"/>
        <w:rPr>
          <w:rFonts w:ascii="Times New Roman" w:hAnsi="Times New Roman"/>
          <w:b/>
        </w:rPr>
      </w:pPr>
      <w:r w:rsidRPr="00DB3CE8">
        <w:rPr>
          <w:rFonts w:ascii="Times New Roman" w:hAnsi="Times New Roman"/>
          <w:b/>
        </w:rPr>
        <w:t>10 КЛАСС</w:t>
      </w:r>
    </w:p>
    <w:p w:rsidR="00DB3CE8" w:rsidRPr="007D7F95" w:rsidRDefault="00DB3CE8" w:rsidP="00DB3CE8">
      <w:pPr>
        <w:pStyle w:val="Default"/>
        <w:ind w:left="720"/>
      </w:pPr>
    </w:p>
    <w:tbl>
      <w:tblPr>
        <w:tblStyle w:val="a4"/>
        <w:tblW w:w="0" w:type="auto"/>
        <w:tblLook w:val="04A0"/>
      </w:tblPr>
      <w:tblGrid>
        <w:gridCol w:w="795"/>
        <w:gridCol w:w="7110"/>
        <w:gridCol w:w="1666"/>
      </w:tblGrid>
      <w:tr w:rsidR="00DB3CE8" w:rsidRPr="00CB63E4" w:rsidTr="00A73E1E">
        <w:tc>
          <w:tcPr>
            <w:tcW w:w="795" w:type="dxa"/>
          </w:tcPr>
          <w:p w:rsidR="00DB3CE8" w:rsidRPr="00CB63E4" w:rsidRDefault="00DB3CE8" w:rsidP="00A73E1E">
            <w:pPr>
              <w:rPr>
                <w:szCs w:val="24"/>
              </w:rPr>
            </w:pPr>
            <w:r w:rsidRPr="00CB63E4">
              <w:rPr>
                <w:szCs w:val="24"/>
              </w:rPr>
              <w:t>1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Введение.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2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Pr="00CB63E4" w:rsidRDefault="00DB3CE8" w:rsidP="00A73E1E">
            <w:pPr>
              <w:rPr>
                <w:szCs w:val="24"/>
              </w:rPr>
            </w:pPr>
            <w:r w:rsidRPr="00CB63E4">
              <w:rPr>
                <w:szCs w:val="24"/>
              </w:rPr>
              <w:t>2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Языковые нормы.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  <w:rPr>
                <w:rFonts w:eastAsia="Calibri"/>
                <w:szCs w:val="24"/>
              </w:rPr>
            </w:pPr>
            <w:r w:rsidRPr="003202B1">
              <w:rPr>
                <w:szCs w:val="24"/>
              </w:rPr>
              <w:t>1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Pr="00CB63E4" w:rsidRDefault="00DB3CE8" w:rsidP="00A73E1E">
            <w:r>
              <w:lastRenderedPageBreak/>
              <w:t>3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Текст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  <w:rPr>
                <w:rFonts w:eastAsia="Newton-Bold"/>
                <w:bCs/>
              </w:rPr>
            </w:pPr>
            <w:r w:rsidRPr="003202B1">
              <w:rPr>
                <w:szCs w:val="24"/>
              </w:rPr>
              <w:t>7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Default="00DB3CE8" w:rsidP="00A73E1E">
            <w:r>
              <w:t>4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Орфоэпические нормы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  <w:rPr>
                <w:rFonts w:eastAsia="Newton-Bold"/>
                <w:bCs/>
              </w:rPr>
            </w:pPr>
            <w:r w:rsidRPr="003202B1">
              <w:rPr>
                <w:szCs w:val="24"/>
              </w:rPr>
              <w:t>2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Default="00DB3CE8" w:rsidP="00A73E1E">
            <w:r>
              <w:t>5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Лексические нормы.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</w:pPr>
            <w:r w:rsidRPr="003202B1">
              <w:rPr>
                <w:bCs/>
                <w:szCs w:val="24"/>
              </w:rPr>
              <w:t>3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Default="00DB3CE8" w:rsidP="00A73E1E">
            <w:r>
              <w:t>6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Словообразовательные нормы.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  <w:rPr>
                <w:bCs/>
              </w:rPr>
            </w:pPr>
            <w:r w:rsidRPr="003202B1">
              <w:rPr>
                <w:bCs/>
                <w:szCs w:val="24"/>
              </w:rPr>
              <w:t>2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Default="00DB3CE8" w:rsidP="00A73E1E">
            <w:r>
              <w:t>7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Морфологические нормы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  <w:rPr>
                <w:bCs/>
              </w:rPr>
            </w:pPr>
            <w:r w:rsidRPr="003202B1">
              <w:rPr>
                <w:szCs w:val="24"/>
              </w:rPr>
              <w:t>9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Default="00DB3CE8" w:rsidP="00A73E1E">
            <w:r>
              <w:t>8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bCs/>
              </w:rPr>
            </w:pPr>
            <w:r w:rsidRPr="003202B1">
              <w:rPr>
                <w:bCs/>
                <w:szCs w:val="24"/>
              </w:rPr>
              <w:t>Орфографические нормы. 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</w:pPr>
            <w:r w:rsidRPr="003202B1">
              <w:rPr>
                <w:bCs/>
                <w:szCs w:val="24"/>
              </w:rPr>
              <w:t>8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Default="00DB3CE8" w:rsidP="00A73E1E">
            <w:r>
              <w:t>9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Функционально-смысловые типы речи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  <w:rPr>
                <w:bCs/>
              </w:rPr>
            </w:pPr>
            <w:r w:rsidRPr="003202B1">
              <w:rPr>
                <w:szCs w:val="24"/>
              </w:rPr>
              <w:t>1 ч</w:t>
            </w:r>
          </w:p>
        </w:tc>
      </w:tr>
    </w:tbl>
    <w:p w:rsidR="00DB3CE8" w:rsidRPr="00DB3CE8" w:rsidRDefault="00DB3CE8" w:rsidP="00DB3CE8">
      <w:pPr>
        <w:rPr>
          <w:rFonts w:ascii="Times New Roman" w:hAnsi="Times New Roman" w:cs="Times New Roman"/>
          <w:b/>
        </w:rPr>
      </w:pPr>
      <w:r w:rsidRPr="00DB3CE8">
        <w:rPr>
          <w:rFonts w:ascii="Times New Roman" w:hAnsi="Times New Roman" w:cs="Times New Roman"/>
          <w:b/>
        </w:rPr>
        <w:t>Итого 35 часов</w:t>
      </w:r>
    </w:p>
    <w:p w:rsidR="00DB3CE8" w:rsidRDefault="00DB3CE8" w:rsidP="00DB3CE8">
      <w:pPr>
        <w:rPr>
          <w:b/>
        </w:rPr>
      </w:pPr>
    </w:p>
    <w:p w:rsidR="00DB3CE8" w:rsidRPr="00DB3CE8" w:rsidRDefault="00DB3CE8" w:rsidP="00DB3CE8">
      <w:pPr>
        <w:jc w:val="center"/>
        <w:rPr>
          <w:rFonts w:ascii="Times New Roman" w:hAnsi="Times New Roman" w:cs="Times New Roman"/>
          <w:b/>
        </w:rPr>
      </w:pPr>
      <w:r w:rsidRPr="00DB3CE8">
        <w:rPr>
          <w:rFonts w:ascii="Times New Roman" w:hAnsi="Times New Roman" w:cs="Times New Roman"/>
          <w:b/>
        </w:rPr>
        <w:t>11 КЛАСС</w:t>
      </w:r>
    </w:p>
    <w:tbl>
      <w:tblPr>
        <w:tblStyle w:val="a4"/>
        <w:tblW w:w="0" w:type="auto"/>
        <w:tblLook w:val="04A0"/>
      </w:tblPr>
      <w:tblGrid>
        <w:gridCol w:w="795"/>
        <w:gridCol w:w="7110"/>
        <w:gridCol w:w="1666"/>
      </w:tblGrid>
      <w:tr w:rsidR="00DB3CE8" w:rsidTr="00A73E1E">
        <w:tc>
          <w:tcPr>
            <w:tcW w:w="795" w:type="dxa"/>
          </w:tcPr>
          <w:p w:rsidR="00DB3CE8" w:rsidRDefault="00DB3CE8" w:rsidP="00A73E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DB3CE8" w:rsidRPr="003C6F9E" w:rsidRDefault="00DB3CE8" w:rsidP="00A73E1E">
            <w:pPr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110" w:type="dxa"/>
          </w:tcPr>
          <w:p w:rsidR="00DB3CE8" w:rsidRPr="003C6F9E" w:rsidRDefault="00DB3CE8" w:rsidP="00A73E1E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Тема</w:t>
            </w:r>
          </w:p>
        </w:tc>
        <w:tc>
          <w:tcPr>
            <w:tcW w:w="1666" w:type="dxa"/>
          </w:tcPr>
          <w:p w:rsidR="00DB3CE8" w:rsidRPr="003C6F9E" w:rsidRDefault="00DB3CE8" w:rsidP="00A73E1E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 xml:space="preserve">Количество </w:t>
            </w:r>
          </w:p>
          <w:p w:rsidR="00DB3CE8" w:rsidRPr="003C6F9E" w:rsidRDefault="00DB3CE8" w:rsidP="00A73E1E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часов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Pr="00CB63E4" w:rsidRDefault="00DB3CE8" w:rsidP="00A73E1E">
            <w:pPr>
              <w:rPr>
                <w:szCs w:val="24"/>
              </w:rPr>
            </w:pPr>
            <w:r w:rsidRPr="00CB63E4">
              <w:rPr>
                <w:szCs w:val="24"/>
              </w:rPr>
              <w:t>1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Синтаксические нормы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  <w:rPr>
                <w:szCs w:val="24"/>
              </w:rPr>
            </w:pPr>
            <w:r w:rsidRPr="003202B1">
              <w:rPr>
                <w:szCs w:val="24"/>
              </w:rPr>
              <w:t>13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Pr="00CB63E4" w:rsidRDefault="00DB3CE8" w:rsidP="00A73E1E">
            <w:pPr>
              <w:rPr>
                <w:szCs w:val="24"/>
              </w:rPr>
            </w:pPr>
            <w:r w:rsidRPr="00CB63E4">
              <w:rPr>
                <w:szCs w:val="24"/>
              </w:rPr>
              <w:t>2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Пунктуационные нормы.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  <w:rPr>
                <w:rFonts w:eastAsia="Calibri"/>
                <w:szCs w:val="24"/>
              </w:rPr>
            </w:pPr>
            <w:r w:rsidRPr="003202B1">
              <w:rPr>
                <w:bCs/>
                <w:szCs w:val="24"/>
              </w:rPr>
              <w:t>5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Pr="00CB63E4" w:rsidRDefault="00DB3CE8" w:rsidP="00A73E1E">
            <w:r>
              <w:t>3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Функциональные стили речи</w:t>
            </w:r>
            <w:r w:rsidRPr="003202B1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  <w:rPr>
                <w:bCs/>
              </w:rPr>
            </w:pPr>
            <w:r w:rsidRPr="003202B1">
              <w:rPr>
                <w:szCs w:val="24"/>
              </w:rPr>
              <w:t>5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Default="00DB3CE8" w:rsidP="00A73E1E">
            <w:r>
              <w:t>4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Изобразительно-выразительные средства языка.</w:t>
            </w:r>
            <w:r w:rsidRPr="003202B1">
              <w:rPr>
                <w:szCs w:val="24"/>
              </w:rPr>
              <w:t> 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</w:pPr>
            <w:r w:rsidRPr="003202B1">
              <w:rPr>
                <w:szCs w:val="24"/>
              </w:rPr>
              <w:t>3 ч</w:t>
            </w:r>
          </w:p>
        </w:tc>
      </w:tr>
      <w:tr w:rsidR="00DB3CE8" w:rsidRPr="00CB63E4" w:rsidTr="00A73E1E">
        <w:tc>
          <w:tcPr>
            <w:tcW w:w="795" w:type="dxa"/>
          </w:tcPr>
          <w:p w:rsidR="00DB3CE8" w:rsidRDefault="00DB3CE8" w:rsidP="00A73E1E">
            <w:r>
              <w:t>5</w:t>
            </w:r>
          </w:p>
        </w:tc>
        <w:tc>
          <w:tcPr>
            <w:tcW w:w="7110" w:type="dxa"/>
          </w:tcPr>
          <w:p w:rsidR="00DB3CE8" w:rsidRPr="003202B1" w:rsidRDefault="00DB3CE8" w:rsidP="00A73E1E">
            <w:pPr>
              <w:spacing w:after="117"/>
              <w:jc w:val="left"/>
              <w:rPr>
                <w:szCs w:val="24"/>
              </w:rPr>
            </w:pPr>
            <w:r w:rsidRPr="003202B1">
              <w:rPr>
                <w:bCs/>
                <w:szCs w:val="24"/>
              </w:rPr>
              <w:t>Коммуникативная компетенция.</w:t>
            </w:r>
          </w:p>
        </w:tc>
        <w:tc>
          <w:tcPr>
            <w:tcW w:w="1666" w:type="dxa"/>
          </w:tcPr>
          <w:p w:rsidR="00DB3CE8" w:rsidRPr="003202B1" w:rsidRDefault="00DB3CE8" w:rsidP="00A73E1E">
            <w:pPr>
              <w:jc w:val="left"/>
            </w:pPr>
            <w:r w:rsidRPr="003202B1">
              <w:rPr>
                <w:bCs/>
                <w:szCs w:val="24"/>
              </w:rPr>
              <w:t>9 ч</w:t>
            </w:r>
          </w:p>
        </w:tc>
      </w:tr>
    </w:tbl>
    <w:p w:rsidR="00DB3CE8" w:rsidRPr="00DB3CE8" w:rsidRDefault="00DB3CE8" w:rsidP="00DB3CE8">
      <w:pPr>
        <w:rPr>
          <w:rFonts w:ascii="Times New Roman" w:hAnsi="Times New Roman" w:cs="Times New Roman"/>
          <w:b/>
        </w:rPr>
      </w:pPr>
      <w:r w:rsidRPr="00DB3CE8">
        <w:rPr>
          <w:rFonts w:ascii="Times New Roman" w:hAnsi="Times New Roman" w:cs="Times New Roman"/>
          <w:b/>
        </w:rPr>
        <w:t>Итого 35 часов</w:t>
      </w:r>
    </w:p>
    <w:p w:rsidR="00DB3CE8" w:rsidRPr="003202B1" w:rsidRDefault="00DB3CE8" w:rsidP="00DB3CE8">
      <w:pPr>
        <w:rPr>
          <w:b/>
        </w:rPr>
      </w:pPr>
    </w:p>
    <w:p w:rsidR="00DB3CE8" w:rsidRPr="00DB3CE8" w:rsidRDefault="00DB3CE8" w:rsidP="00DB3CE8">
      <w:pPr>
        <w:spacing w:after="0" w:line="240" w:lineRule="auto"/>
        <w:rPr>
          <w:rFonts w:ascii="Times New Roman" w:hAnsi="Times New Roman" w:cs="Times New Roman"/>
        </w:rPr>
      </w:pPr>
    </w:p>
    <w:sectPr w:rsidR="00DB3CE8" w:rsidRPr="00DB3CE8" w:rsidSect="00EE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E02A5"/>
    <w:multiLevelType w:val="hybridMultilevel"/>
    <w:tmpl w:val="5F28FC8E"/>
    <w:lvl w:ilvl="0" w:tplc="50F06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460B"/>
    <w:multiLevelType w:val="hybridMultilevel"/>
    <w:tmpl w:val="EB1AF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E8"/>
    <w:rsid w:val="0014617F"/>
    <w:rsid w:val="00DB3CE8"/>
    <w:rsid w:val="00E5083C"/>
    <w:rsid w:val="00EE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3C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3C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DB3CE8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2</cp:revision>
  <dcterms:created xsi:type="dcterms:W3CDTF">2018-12-16T09:42:00Z</dcterms:created>
  <dcterms:modified xsi:type="dcterms:W3CDTF">2019-01-23T11:27:00Z</dcterms:modified>
</cp:coreProperties>
</file>